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BF" w:rsidRDefault="00FE43BF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953634"/>
          <w:sz w:val="96"/>
          <w:szCs w:val="96"/>
        </w:rPr>
      </w:pPr>
    </w:p>
    <w:p w:rsidR="00FE43BF" w:rsidRDefault="00FE43BF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953634"/>
          <w:sz w:val="96"/>
          <w:szCs w:val="96"/>
        </w:rPr>
      </w:pPr>
    </w:p>
    <w:p w:rsidR="00FE43BF" w:rsidRPr="0000660C" w:rsidRDefault="00FE43BF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953634"/>
          <w:sz w:val="96"/>
          <w:szCs w:val="96"/>
        </w:rPr>
      </w:pP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953634"/>
          <w:sz w:val="96"/>
          <w:szCs w:val="96"/>
        </w:rPr>
      </w:pPr>
      <w:r w:rsidRPr="0000660C">
        <w:rPr>
          <w:rFonts w:cs="Times New Roman"/>
          <w:b/>
          <w:bCs/>
          <w:color w:val="953634"/>
          <w:sz w:val="96"/>
          <w:szCs w:val="96"/>
        </w:rPr>
        <w:t>БЮДЖЕТ ДЛЯ</w:t>
      </w: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953634"/>
          <w:sz w:val="96"/>
          <w:szCs w:val="96"/>
        </w:rPr>
      </w:pPr>
      <w:r w:rsidRPr="0000660C">
        <w:rPr>
          <w:rFonts w:cs="Times New Roman"/>
          <w:b/>
          <w:bCs/>
          <w:color w:val="953634"/>
          <w:sz w:val="96"/>
          <w:szCs w:val="96"/>
        </w:rPr>
        <w:t>ГРАЖДАН</w:t>
      </w:r>
    </w:p>
    <w:p w:rsidR="00A62EAC" w:rsidRPr="0000660C" w:rsidRDefault="003248E8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262626"/>
          <w:szCs w:val="28"/>
        </w:rPr>
      </w:pPr>
      <w:r>
        <w:rPr>
          <w:rFonts w:cs="Times New Roman"/>
          <w:b/>
          <w:bCs/>
          <w:color w:val="262626"/>
          <w:szCs w:val="28"/>
        </w:rPr>
        <w:t>к</w:t>
      </w:r>
      <w:r w:rsidR="00EC511B" w:rsidRPr="0000660C">
        <w:rPr>
          <w:rFonts w:cs="Times New Roman"/>
          <w:b/>
          <w:bCs/>
          <w:color w:val="262626"/>
          <w:szCs w:val="28"/>
        </w:rPr>
        <w:t xml:space="preserve"> </w:t>
      </w:r>
      <w:r w:rsidR="000364B3" w:rsidRPr="0000660C">
        <w:rPr>
          <w:rFonts w:cs="Times New Roman"/>
          <w:b/>
          <w:bCs/>
          <w:color w:val="262626"/>
          <w:szCs w:val="28"/>
        </w:rPr>
        <w:t>решени</w:t>
      </w:r>
      <w:r>
        <w:rPr>
          <w:rFonts w:cs="Times New Roman"/>
          <w:b/>
          <w:bCs/>
          <w:color w:val="262626"/>
          <w:szCs w:val="28"/>
        </w:rPr>
        <w:t>ю</w:t>
      </w:r>
      <w:r w:rsidR="000364B3" w:rsidRPr="0000660C">
        <w:rPr>
          <w:rFonts w:cs="Times New Roman"/>
          <w:b/>
          <w:bCs/>
          <w:color w:val="262626"/>
          <w:szCs w:val="28"/>
        </w:rPr>
        <w:t xml:space="preserve"> </w:t>
      </w:r>
      <w:r w:rsidR="00A62EAC" w:rsidRPr="0000660C">
        <w:rPr>
          <w:rFonts w:cs="Times New Roman"/>
          <w:b/>
          <w:bCs/>
          <w:color w:val="262626"/>
          <w:szCs w:val="28"/>
        </w:rPr>
        <w:t>Новозыбковского городского</w:t>
      </w:r>
    </w:p>
    <w:p w:rsidR="00BA23E9" w:rsidRPr="0000660C" w:rsidRDefault="00A62EAC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262626"/>
          <w:szCs w:val="28"/>
        </w:rPr>
      </w:pPr>
      <w:r w:rsidRPr="0000660C">
        <w:rPr>
          <w:rFonts w:cs="Times New Roman"/>
          <w:b/>
          <w:bCs/>
          <w:color w:val="262626"/>
          <w:szCs w:val="28"/>
        </w:rPr>
        <w:t xml:space="preserve"> </w:t>
      </w:r>
      <w:r w:rsidR="003248E8">
        <w:rPr>
          <w:rFonts w:cs="Times New Roman"/>
          <w:b/>
          <w:bCs/>
          <w:color w:val="262626"/>
          <w:szCs w:val="28"/>
        </w:rPr>
        <w:t>Совета народных депутатов от 15.12.2020 года № 6-227</w:t>
      </w:r>
    </w:p>
    <w:p w:rsidR="00A62EAC" w:rsidRPr="0000660C" w:rsidRDefault="00EC511B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262626"/>
          <w:szCs w:val="28"/>
        </w:rPr>
      </w:pPr>
      <w:r w:rsidRPr="0000660C">
        <w:rPr>
          <w:rFonts w:cs="Times New Roman"/>
          <w:b/>
          <w:bCs/>
          <w:color w:val="262626"/>
          <w:szCs w:val="28"/>
        </w:rPr>
        <w:t>«О</w:t>
      </w:r>
      <w:r w:rsidR="000364B3" w:rsidRPr="0000660C">
        <w:rPr>
          <w:rFonts w:cs="Times New Roman"/>
          <w:b/>
          <w:bCs/>
          <w:color w:val="262626"/>
          <w:szCs w:val="28"/>
        </w:rPr>
        <w:t xml:space="preserve"> </w:t>
      </w:r>
      <w:r w:rsidRPr="0000660C">
        <w:rPr>
          <w:rFonts w:cs="Times New Roman"/>
          <w:b/>
          <w:bCs/>
          <w:color w:val="262626"/>
          <w:szCs w:val="28"/>
        </w:rPr>
        <w:t>бюджете</w:t>
      </w:r>
      <w:r w:rsidR="000364B3" w:rsidRPr="0000660C">
        <w:rPr>
          <w:rFonts w:cs="Times New Roman"/>
          <w:b/>
          <w:bCs/>
          <w:color w:val="262626"/>
          <w:szCs w:val="28"/>
        </w:rPr>
        <w:t xml:space="preserve"> </w:t>
      </w:r>
      <w:r w:rsidR="00A62EAC" w:rsidRPr="0000660C">
        <w:rPr>
          <w:rFonts w:cs="Times New Roman"/>
          <w:b/>
          <w:bCs/>
          <w:color w:val="262626"/>
          <w:szCs w:val="28"/>
        </w:rPr>
        <w:t xml:space="preserve">Новозыбковского городского округа Брянской области </w:t>
      </w: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262626"/>
          <w:szCs w:val="28"/>
        </w:rPr>
      </w:pPr>
      <w:r w:rsidRPr="0000660C">
        <w:rPr>
          <w:rFonts w:cs="Times New Roman"/>
          <w:b/>
          <w:bCs/>
          <w:color w:val="262626"/>
          <w:szCs w:val="28"/>
        </w:rPr>
        <w:t>на 20</w:t>
      </w:r>
      <w:r w:rsidR="00A62EAC" w:rsidRPr="0000660C">
        <w:rPr>
          <w:rFonts w:cs="Times New Roman"/>
          <w:b/>
          <w:bCs/>
          <w:color w:val="262626"/>
          <w:szCs w:val="28"/>
        </w:rPr>
        <w:t>2</w:t>
      </w:r>
      <w:r w:rsidR="007509EA">
        <w:rPr>
          <w:rFonts w:cs="Times New Roman"/>
          <w:b/>
          <w:bCs/>
          <w:color w:val="262626"/>
          <w:szCs w:val="28"/>
        </w:rPr>
        <w:t>1</w:t>
      </w:r>
      <w:r w:rsidRPr="0000660C">
        <w:rPr>
          <w:rFonts w:cs="Times New Roman"/>
          <w:b/>
          <w:bCs/>
          <w:color w:val="262626"/>
          <w:szCs w:val="28"/>
        </w:rPr>
        <w:t xml:space="preserve"> год</w:t>
      </w:r>
      <w:r w:rsidR="00BA23E9" w:rsidRPr="0000660C">
        <w:rPr>
          <w:rFonts w:cs="Times New Roman"/>
          <w:b/>
          <w:bCs/>
          <w:color w:val="262626"/>
          <w:szCs w:val="28"/>
        </w:rPr>
        <w:t xml:space="preserve"> и на плановый период</w:t>
      </w:r>
      <w:r w:rsidR="00153BED" w:rsidRPr="0000660C">
        <w:rPr>
          <w:rFonts w:cs="Times New Roman"/>
          <w:b/>
          <w:bCs/>
          <w:color w:val="262626"/>
          <w:szCs w:val="28"/>
        </w:rPr>
        <w:t xml:space="preserve"> </w:t>
      </w:r>
      <w:r w:rsidR="00BA23E9" w:rsidRPr="0000660C">
        <w:rPr>
          <w:rFonts w:cs="Times New Roman"/>
          <w:b/>
          <w:bCs/>
          <w:color w:val="262626"/>
          <w:szCs w:val="28"/>
        </w:rPr>
        <w:t>20</w:t>
      </w:r>
      <w:r w:rsidR="00153BED" w:rsidRPr="0000660C">
        <w:rPr>
          <w:rFonts w:cs="Times New Roman"/>
          <w:b/>
          <w:bCs/>
          <w:color w:val="262626"/>
          <w:szCs w:val="28"/>
        </w:rPr>
        <w:t>2</w:t>
      </w:r>
      <w:r w:rsidR="007509EA">
        <w:rPr>
          <w:rFonts w:cs="Times New Roman"/>
          <w:b/>
          <w:bCs/>
          <w:color w:val="262626"/>
          <w:szCs w:val="28"/>
        </w:rPr>
        <w:t>2</w:t>
      </w:r>
      <w:r w:rsidR="00BA23E9" w:rsidRPr="0000660C">
        <w:rPr>
          <w:rFonts w:cs="Times New Roman"/>
          <w:b/>
          <w:bCs/>
          <w:color w:val="262626"/>
          <w:szCs w:val="28"/>
        </w:rPr>
        <w:t xml:space="preserve"> и 20</w:t>
      </w:r>
      <w:r w:rsidR="00011C3B" w:rsidRPr="0000660C">
        <w:rPr>
          <w:rFonts w:cs="Times New Roman"/>
          <w:b/>
          <w:bCs/>
          <w:color w:val="262626"/>
          <w:szCs w:val="28"/>
        </w:rPr>
        <w:t>2</w:t>
      </w:r>
      <w:r w:rsidR="007509EA">
        <w:rPr>
          <w:rFonts w:cs="Times New Roman"/>
          <w:b/>
          <w:bCs/>
          <w:color w:val="262626"/>
          <w:szCs w:val="28"/>
        </w:rPr>
        <w:t>3</w:t>
      </w:r>
      <w:r w:rsidR="00BA23E9" w:rsidRPr="0000660C">
        <w:rPr>
          <w:rFonts w:cs="Times New Roman"/>
          <w:b/>
          <w:bCs/>
          <w:color w:val="262626"/>
          <w:szCs w:val="28"/>
        </w:rPr>
        <w:t xml:space="preserve"> годов</w:t>
      </w:r>
      <w:r w:rsidRPr="0000660C">
        <w:rPr>
          <w:rFonts w:cs="Times New Roman"/>
          <w:b/>
          <w:bCs/>
          <w:color w:val="262626"/>
          <w:szCs w:val="28"/>
        </w:rPr>
        <w:t>»</w:t>
      </w:r>
    </w:p>
    <w:p w:rsidR="00014345" w:rsidRPr="0000660C" w:rsidRDefault="00014345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262626"/>
          <w:szCs w:val="28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DE1510" w:rsidRPr="0000660C" w:rsidRDefault="00DE1510" w:rsidP="002C29D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262626"/>
          <w:sz w:val="36"/>
          <w:szCs w:val="36"/>
        </w:rPr>
      </w:pPr>
    </w:p>
    <w:p w:rsidR="00EC511B" w:rsidRPr="005E4DD0" w:rsidRDefault="00EC511B" w:rsidP="002C29D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36"/>
          <w:szCs w:val="36"/>
        </w:rPr>
      </w:pPr>
      <w:r w:rsidRPr="005E4DD0">
        <w:rPr>
          <w:rFonts w:cs="Times New Roman"/>
          <w:b/>
          <w:bCs/>
          <w:sz w:val="36"/>
          <w:szCs w:val="36"/>
        </w:rPr>
        <w:lastRenderedPageBreak/>
        <w:t>СОДЕРЖАНИЕ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7509EA" w:rsidRPr="005E4DD0" w:rsidTr="00FB32B3">
        <w:tc>
          <w:tcPr>
            <w:tcW w:w="8046" w:type="dxa"/>
          </w:tcPr>
          <w:p w:rsidR="00FB32B3" w:rsidRPr="005E4DD0" w:rsidRDefault="00FB32B3" w:rsidP="00A62EA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 xml:space="preserve">1. </w:t>
            </w:r>
            <w:r w:rsidR="00635D66" w:rsidRPr="005E4DD0">
              <w:rPr>
                <w:rFonts w:cs="Times New Roman"/>
                <w:b/>
                <w:bCs/>
                <w:sz w:val="24"/>
                <w:szCs w:val="24"/>
              </w:rPr>
              <w:t xml:space="preserve">О муниципальном образовании </w:t>
            </w:r>
            <w:r w:rsidR="00A62EAC" w:rsidRPr="005E4DD0">
              <w:rPr>
                <w:rFonts w:cs="Times New Roman"/>
                <w:b/>
                <w:bCs/>
                <w:sz w:val="24"/>
                <w:szCs w:val="24"/>
              </w:rPr>
              <w:t xml:space="preserve">«Новозыбковский городской округ </w:t>
            </w:r>
            <w:r w:rsidR="00635D66" w:rsidRPr="005E4DD0">
              <w:rPr>
                <w:rFonts w:cs="Times New Roman"/>
                <w:b/>
                <w:bCs/>
                <w:sz w:val="24"/>
                <w:szCs w:val="24"/>
              </w:rPr>
              <w:t>Брянской области</w:t>
            </w:r>
            <w:r w:rsidR="00A62EAC" w:rsidRPr="005E4DD0">
              <w:rPr>
                <w:rFonts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B32B3" w:rsidRPr="005E4DD0" w:rsidRDefault="00A80499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4</w:t>
            </w:r>
          </w:p>
        </w:tc>
      </w:tr>
      <w:tr w:rsidR="007509EA" w:rsidRPr="005E4DD0" w:rsidTr="00FB32B3">
        <w:tc>
          <w:tcPr>
            <w:tcW w:w="8046" w:type="dxa"/>
          </w:tcPr>
          <w:p w:rsidR="00635D66" w:rsidRPr="005E4DD0" w:rsidRDefault="00042F10" w:rsidP="00042F1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635D66" w:rsidRPr="005E4DD0">
              <w:rPr>
                <w:rFonts w:cs="Times New Roman"/>
                <w:b/>
                <w:bCs/>
                <w:sz w:val="24"/>
                <w:szCs w:val="24"/>
              </w:rPr>
              <w:t>. Основные понятия, термины и определения</w:t>
            </w:r>
          </w:p>
        </w:tc>
        <w:tc>
          <w:tcPr>
            <w:tcW w:w="1560" w:type="dxa"/>
          </w:tcPr>
          <w:p w:rsidR="00635D66" w:rsidRPr="005E4DD0" w:rsidRDefault="00A80499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7509EA" w:rsidRPr="005E4DD0" w:rsidTr="00FB32B3">
        <w:tc>
          <w:tcPr>
            <w:tcW w:w="8046" w:type="dxa"/>
          </w:tcPr>
          <w:p w:rsidR="00635D66" w:rsidRPr="005E4DD0" w:rsidRDefault="00042F10" w:rsidP="00042F1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="00635D66" w:rsidRPr="005E4DD0">
              <w:rPr>
                <w:rFonts w:cs="Times New Roman"/>
                <w:b/>
                <w:bCs/>
                <w:sz w:val="24"/>
                <w:szCs w:val="24"/>
              </w:rPr>
              <w:t>. Как читать бюджет?</w:t>
            </w:r>
          </w:p>
        </w:tc>
        <w:tc>
          <w:tcPr>
            <w:tcW w:w="1560" w:type="dxa"/>
          </w:tcPr>
          <w:p w:rsidR="00635D66" w:rsidRPr="005E4DD0" w:rsidRDefault="00042F10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1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7509EA" w:rsidRPr="005E4DD0" w:rsidTr="00FB32B3">
        <w:tc>
          <w:tcPr>
            <w:tcW w:w="8046" w:type="dxa"/>
          </w:tcPr>
          <w:p w:rsidR="00635D66" w:rsidRPr="005E4DD0" w:rsidRDefault="00042F10" w:rsidP="00042F1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635D66" w:rsidRPr="005E4DD0">
              <w:rPr>
                <w:rFonts w:cs="Times New Roman"/>
                <w:b/>
                <w:bCs/>
                <w:sz w:val="24"/>
                <w:szCs w:val="24"/>
              </w:rPr>
              <w:t>. Как составляется бюджет?</w:t>
            </w:r>
          </w:p>
        </w:tc>
        <w:tc>
          <w:tcPr>
            <w:tcW w:w="1560" w:type="dxa"/>
          </w:tcPr>
          <w:p w:rsidR="00635D66" w:rsidRPr="005E4DD0" w:rsidRDefault="00635D66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1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7</w:t>
            </w:r>
          </w:p>
        </w:tc>
      </w:tr>
      <w:tr w:rsidR="007509EA" w:rsidRPr="005E4DD0" w:rsidTr="00FB32B3">
        <w:tc>
          <w:tcPr>
            <w:tcW w:w="8046" w:type="dxa"/>
          </w:tcPr>
          <w:p w:rsidR="00635D66" w:rsidRPr="005E4DD0" w:rsidRDefault="00042F10" w:rsidP="00A62EA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="00635D66" w:rsidRPr="005E4DD0">
              <w:rPr>
                <w:rFonts w:cs="Times New Roman"/>
                <w:b/>
                <w:bCs/>
                <w:sz w:val="24"/>
                <w:szCs w:val="24"/>
              </w:rPr>
              <w:t>. Основные параметры бюджета</w:t>
            </w:r>
            <w:r w:rsidR="00153BED" w:rsidRPr="005E4DD0">
              <w:rPr>
                <w:rFonts w:cs="Times New Roman"/>
                <w:b/>
                <w:bCs/>
                <w:sz w:val="24"/>
                <w:szCs w:val="24"/>
              </w:rPr>
              <w:t xml:space="preserve"> муниципального образования «Новозыбков</w:t>
            </w:r>
            <w:r w:rsidR="00A62EAC" w:rsidRPr="005E4DD0">
              <w:rPr>
                <w:rFonts w:cs="Times New Roman"/>
                <w:b/>
                <w:bCs/>
                <w:sz w:val="24"/>
                <w:szCs w:val="24"/>
              </w:rPr>
              <w:t>ский городской округ Брянской области</w:t>
            </w:r>
            <w:r w:rsidR="00153BED" w:rsidRPr="005E4DD0">
              <w:rPr>
                <w:rFonts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35D66" w:rsidRPr="005E4DD0" w:rsidRDefault="00635D66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1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8</w:t>
            </w:r>
          </w:p>
        </w:tc>
      </w:tr>
      <w:tr w:rsidR="007509EA" w:rsidRPr="005E4DD0" w:rsidTr="00FB32B3">
        <w:tc>
          <w:tcPr>
            <w:tcW w:w="8046" w:type="dxa"/>
          </w:tcPr>
          <w:p w:rsidR="00635D66" w:rsidRPr="005E4DD0" w:rsidRDefault="00042F10" w:rsidP="00A62EA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sz w:val="24"/>
                <w:szCs w:val="24"/>
              </w:rPr>
              <w:t>5</w:t>
            </w:r>
            <w:r w:rsidR="00635D66" w:rsidRPr="005E4DD0">
              <w:rPr>
                <w:rFonts w:cs="Times New Roman"/>
                <w:sz w:val="24"/>
                <w:szCs w:val="24"/>
              </w:rPr>
              <w:t>.1. Доходы бюджета</w:t>
            </w:r>
            <w:r w:rsidR="00A62EAC" w:rsidRPr="005E4DD0">
              <w:rPr>
                <w:rFonts w:cs="Times New Roman"/>
                <w:sz w:val="24"/>
                <w:szCs w:val="24"/>
              </w:rPr>
              <w:t xml:space="preserve"> городского округа </w:t>
            </w:r>
            <w:r w:rsidR="00635D66" w:rsidRPr="005E4DD0">
              <w:rPr>
                <w:rFonts w:cs="Times New Roman"/>
                <w:sz w:val="24"/>
                <w:szCs w:val="24"/>
              </w:rPr>
              <w:t>в 20</w:t>
            </w:r>
            <w:r w:rsidR="00A62EAC" w:rsidRPr="005E4DD0">
              <w:rPr>
                <w:rFonts w:cs="Times New Roman"/>
                <w:sz w:val="24"/>
                <w:szCs w:val="24"/>
              </w:rPr>
              <w:t>20</w:t>
            </w:r>
            <w:r w:rsidR="00635D66" w:rsidRPr="005E4DD0">
              <w:rPr>
                <w:rFonts w:cs="Times New Roman"/>
                <w:sz w:val="24"/>
                <w:szCs w:val="24"/>
              </w:rPr>
              <w:t xml:space="preserve"> год</w:t>
            </w:r>
            <w:r w:rsidRPr="005E4DD0">
              <w:rPr>
                <w:rFonts w:cs="Times New Roman"/>
                <w:sz w:val="24"/>
                <w:szCs w:val="24"/>
              </w:rPr>
              <w:t>у</w:t>
            </w:r>
            <w:r w:rsidR="00923369" w:rsidRPr="005E4DD0">
              <w:rPr>
                <w:rFonts w:cs="Times New Roman"/>
                <w:sz w:val="24"/>
                <w:szCs w:val="24"/>
              </w:rPr>
              <w:t xml:space="preserve"> и плановом периоде 20</w:t>
            </w:r>
            <w:r w:rsidR="00153BED" w:rsidRPr="005E4DD0">
              <w:rPr>
                <w:rFonts w:cs="Times New Roman"/>
                <w:sz w:val="24"/>
                <w:szCs w:val="24"/>
              </w:rPr>
              <w:t>2</w:t>
            </w:r>
            <w:r w:rsidR="00A62EAC" w:rsidRPr="005E4DD0">
              <w:rPr>
                <w:rFonts w:cs="Times New Roman"/>
                <w:sz w:val="24"/>
                <w:szCs w:val="24"/>
              </w:rPr>
              <w:t>1</w:t>
            </w:r>
            <w:r w:rsidR="00923369" w:rsidRPr="005E4DD0">
              <w:rPr>
                <w:rFonts w:cs="Times New Roman"/>
                <w:sz w:val="24"/>
                <w:szCs w:val="24"/>
              </w:rPr>
              <w:t xml:space="preserve"> и 20</w:t>
            </w:r>
            <w:r w:rsidR="00556CD0" w:rsidRPr="005E4DD0">
              <w:rPr>
                <w:rFonts w:cs="Times New Roman"/>
                <w:sz w:val="24"/>
                <w:szCs w:val="24"/>
              </w:rPr>
              <w:t>2</w:t>
            </w:r>
            <w:r w:rsidR="00A62EAC" w:rsidRPr="005E4DD0">
              <w:rPr>
                <w:rFonts w:cs="Times New Roman"/>
                <w:sz w:val="24"/>
                <w:szCs w:val="24"/>
              </w:rPr>
              <w:t>2</w:t>
            </w:r>
            <w:r w:rsidR="00923369" w:rsidRPr="005E4DD0">
              <w:rPr>
                <w:rFonts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1560" w:type="dxa"/>
          </w:tcPr>
          <w:p w:rsidR="00635D66" w:rsidRPr="005E4DD0" w:rsidRDefault="00A80499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20</w:t>
            </w:r>
          </w:p>
        </w:tc>
      </w:tr>
      <w:tr w:rsidR="007509EA" w:rsidRPr="005E4DD0" w:rsidTr="00FB32B3">
        <w:tc>
          <w:tcPr>
            <w:tcW w:w="8046" w:type="dxa"/>
          </w:tcPr>
          <w:p w:rsidR="00635D66" w:rsidRPr="005E4DD0" w:rsidRDefault="00042F10" w:rsidP="00A62EA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sz w:val="24"/>
                <w:szCs w:val="24"/>
              </w:rPr>
              <w:t>5</w:t>
            </w:r>
            <w:r w:rsidR="00635D66" w:rsidRPr="005E4DD0">
              <w:rPr>
                <w:rFonts w:cs="Times New Roman"/>
                <w:sz w:val="24"/>
                <w:szCs w:val="24"/>
              </w:rPr>
              <w:t>.2. Расходы</w:t>
            </w:r>
            <w:r w:rsidR="00153BED" w:rsidRPr="005E4DD0">
              <w:rPr>
                <w:rFonts w:cs="Times New Roman"/>
                <w:sz w:val="24"/>
                <w:szCs w:val="24"/>
              </w:rPr>
              <w:t xml:space="preserve"> бюджета </w:t>
            </w:r>
            <w:r w:rsidR="00A62EAC" w:rsidRPr="005E4DD0">
              <w:rPr>
                <w:rFonts w:cs="Times New Roman"/>
                <w:sz w:val="24"/>
                <w:szCs w:val="24"/>
              </w:rPr>
              <w:t xml:space="preserve">городского округа </w:t>
            </w:r>
            <w:r w:rsidR="00635D66" w:rsidRPr="005E4DD0">
              <w:rPr>
                <w:rFonts w:cs="Times New Roman"/>
                <w:sz w:val="24"/>
                <w:szCs w:val="24"/>
              </w:rPr>
              <w:t>в 20</w:t>
            </w:r>
            <w:r w:rsidR="00A62EAC" w:rsidRPr="005E4DD0">
              <w:rPr>
                <w:rFonts w:cs="Times New Roman"/>
                <w:sz w:val="24"/>
                <w:szCs w:val="24"/>
              </w:rPr>
              <w:t>20</w:t>
            </w:r>
            <w:r w:rsidR="00635D66" w:rsidRPr="005E4DD0">
              <w:rPr>
                <w:rFonts w:cs="Times New Roman"/>
                <w:sz w:val="24"/>
                <w:szCs w:val="24"/>
              </w:rPr>
              <w:t xml:space="preserve"> год</w:t>
            </w:r>
            <w:r w:rsidRPr="005E4DD0">
              <w:rPr>
                <w:rFonts w:cs="Times New Roman"/>
                <w:sz w:val="24"/>
                <w:szCs w:val="24"/>
              </w:rPr>
              <w:t>у</w:t>
            </w:r>
            <w:r w:rsidR="00923369" w:rsidRPr="005E4DD0">
              <w:rPr>
                <w:rFonts w:cs="Times New Roman"/>
                <w:sz w:val="24"/>
                <w:szCs w:val="24"/>
              </w:rPr>
              <w:t xml:space="preserve"> и плановом периоде 20</w:t>
            </w:r>
            <w:r w:rsidR="00153BED" w:rsidRPr="005E4DD0">
              <w:rPr>
                <w:rFonts w:cs="Times New Roman"/>
                <w:sz w:val="24"/>
                <w:szCs w:val="24"/>
              </w:rPr>
              <w:t>2</w:t>
            </w:r>
            <w:r w:rsidR="00A62EAC" w:rsidRPr="005E4DD0">
              <w:rPr>
                <w:rFonts w:cs="Times New Roman"/>
                <w:sz w:val="24"/>
                <w:szCs w:val="24"/>
              </w:rPr>
              <w:t>1</w:t>
            </w:r>
            <w:r w:rsidR="00923369" w:rsidRPr="005E4DD0">
              <w:rPr>
                <w:rFonts w:cs="Times New Roman"/>
                <w:sz w:val="24"/>
                <w:szCs w:val="24"/>
              </w:rPr>
              <w:t xml:space="preserve"> и 20</w:t>
            </w:r>
            <w:r w:rsidR="00556CD0" w:rsidRPr="005E4DD0">
              <w:rPr>
                <w:rFonts w:cs="Times New Roman"/>
                <w:sz w:val="24"/>
                <w:szCs w:val="24"/>
              </w:rPr>
              <w:t>2</w:t>
            </w:r>
            <w:r w:rsidR="00A62EAC" w:rsidRPr="005E4DD0">
              <w:rPr>
                <w:rFonts w:cs="Times New Roman"/>
                <w:sz w:val="24"/>
                <w:szCs w:val="24"/>
              </w:rPr>
              <w:t>2</w:t>
            </w:r>
            <w:r w:rsidR="00923369" w:rsidRPr="005E4DD0">
              <w:rPr>
                <w:rFonts w:cs="Times New Roman"/>
                <w:sz w:val="24"/>
                <w:szCs w:val="24"/>
              </w:rPr>
              <w:t xml:space="preserve"> годах</w:t>
            </w:r>
            <w:r w:rsidR="00635D66" w:rsidRPr="005E4DD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35D66" w:rsidRPr="005E4DD0" w:rsidRDefault="00042F10" w:rsidP="00465C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2</w:t>
            </w:r>
            <w:r w:rsidR="00465C6E">
              <w:rPr>
                <w:rFonts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A26BA6">
            <w:pPr>
              <w:pStyle w:val="af"/>
              <w:spacing w:before="0" w:beforeAutospacing="0" w:after="0" w:afterAutospacing="0" w:line="276" w:lineRule="auto"/>
              <w:jc w:val="both"/>
              <w:rPr>
                <w:b/>
                <w:bCs/>
                <w:sz w:val="36"/>
                <w:szCs w:val="36"/>
              </w:rPr>
            </w:pPr>
            <w:r w:rsidRPr="005E4DD0">
              <w:rPr>
                <w:b/>
                <w:bCs/>
              </w:rPr>
              <w:t>6. Основные направления</w:t>
            </w:r>
            <w:r w:rsidR="00A26BA6" w:rsidRPr="005E4DD0">
              <w:rPr>
                <w:sz w:val="28"/>
                <w:szCs w:val="28"/>
              </w:rPr>
              <w:t xml:space="preserve"> </w:t>
            </w:r>
            <w:r w:rsidRPr="005E4DD0">
              <w:rPr>
                <w:b/>
                <w:bCs/>
              </w:rPr>
              <w:t>бюджетной</w:t>
            </w:r>
            <w:r w:rsidR="00A26BA6" w:rsidRPr="005E4DD0">
              <w:rPr>
                <w:b/>
                <w:bCs/>
              </w:rPr>
              <w:t xml:space="preserve">, налоговой и долговой </w:t>
            </w:r>
            <w:r w:rsidRPr="005E4DD0">
              <w:rPr>
                <w:b/>
                <w:bCs/>
              </w:rPr>
              <w:t xml:space="preserve">политики </w:t>
            </w:r>
            <w:r w:rsidR="00153BED" w:rsidRPr="005E4DD0">
              <w:rPr>
                <w:b/>
              </w:rPr>
              <w:t>бюджета муниципального образования «Новозыбков</w:t>
            </w:r>
            <w:r w:rsidR="00A26BA6" w:rsidRPr="005E4DD0">
              <w:rPr>
                <w:b/>
              </w:rPr>
              <w:t>ский городской округ Брянской области</w:t>
            </w:r>
            <w:r w:rsidR="00153BED" w:rsidRPr="005E4DD0">
              <w:rPr>
                <w:b/>
              </w:rPr>
              <w:t xml:space="preserve">» </w:t>
            </w:r>
            <w:r w:rsidRPr="005E4DD0">
              <w:rPr>
                <w:b/>
                <w:bCs/>
              </w:rPr>
              <w:t>на 20</w:t>
            </w:r>
            <w:r w:rsidR="00A26BA6" w:rsidRPr="005E4DD0">
              <w:rPr>
                <w:b/>
                <w:bCs/>
              </w:rPr>
              <w:t>20</w:t>
            </w:r>
            <w:r w:rsidRPr="005E4DD0">
              <w:rPr>
                <w:b/>
                <w:bCs/>
              </w:rPr>
              <w:t xml:space="preserve"> год и на плановый период 20</w:t>
            </w:r>
            <w:r w:rsidR="00153BED" w:rsidRPr="005E4DD0">
              <w:rPr>
                <w:b/>
                <w:bCs/>
              </w:rPr>
              <w:t>2</w:t>
            </w:r>
            <w:r w:rsidR="00A26BA6" w:rsidRPr="005E4DD0">
              <w:rPr>
                <w:b/>
                <w:bCs/>
              </w:rPr>
              <w:t>1</w:t>
            </w:r>
            <w:r w:rsidRPr="005E4DD0">
              <w:rPr>
                <w:b/>
                <w:bCs/>
              </w:rPr>
              <w:t xml:space="preserve"> и 20</w:t>
            </w:r>
            <w:r w:rsidR="00556CD0" w:rsidRPr="005E4DD0">
              <w:rPr>
                <w:b/>
                <w:bCs/>
              </w:rPr>
              <w:t>2</w:t>
            </w:r>
            <w:r w:rsidR="00A26BA6" w:rsidRPr="005E4DD0">
              <w:rPr>
                <w:b/>
                <w:bCs/>
              </w:rPr>
              <w:t>2</w:t>
            </w:r>
            <w:r w:rsidRPr="005E4DD0">
              <w:rPr>
                <w:b/>
                <w:bCs/>
              </w:rPr>
              <w:t xml:space="preserve"> годов </w:t>
            </w:r>
          </w:p>
        </w:tc>
        <w:tc>
          <w:tcPr>
            <w:tcW w:w="1560" w:type="dxa"/>
          </w:tcPr>
          <w:p w:rsidR="00042F10" w:rsidRPr="005E4DD0" w:rsidRDefault="00042F10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2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7509EA" w:rsidRPr="005E4DD0" w:rsidTr="00FB32B3">
        <w:tc>
          <w:tcPr>
            <w:tcW w:w="8046" w:type="dxa"/>
          </w:tcPr>
          <w:p w:rsidR="00A26BA6" w:rsidRPr="005E4DD0" w:rsidRDefault="00A26BA6" w:rsidP="00DD689F">
            <w:pPr>
              <w:pStyle w:val="af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5E4DD0">
              <w:rPr>
                <w:bCs/>
              </w:rPr>
              <w:t xml:space="preserve">6.1. </w:t>
            </w:r>
            <w:r w:rsidRPr="005E4DD0">
              <w:t>Основные направления бюджетной</w:t>
            </w:r>
            <w:r w:rsidR="00DD689F" w:rsidRPr="005E4DD0">
              <w:t xml:space="preserve"> и налоговой </w:t>
            </w:r>
            <w:r w:rsidRPr="005E4DD0">
              <w:t xml:space="preserve">политики </w:t>
            </w:r>
            <w:r w:rsidR="00DD689F" w:rsidRPr="005E4DD0">
              <w:t xml:space="preserve">Новозыбковского городского </w:t>
            </w:r>
            <w:r w:rsidRPr="005E4DD0">
              <w:t>округ</w:t>
            </w:r>
            <w:r w:rsidR="00DD689F" w:rsidRPr="005E4DD0">
              <w:t>а</w:t>
            </w:r>
            <w:r w:rsidRPr="005E4DD0">
              <w:t xml:space="preserve"> Брянской области</w:t>
            </w:r>
            <w:r w:rsidR="00DD689F" w:rsidRPr="005E4DD0">
              <w:t xml:space="preserve"> на 2020 год и на плановый период 2021 и 2022 годов</w:t>
            </w:r>
          </w:p>
        </w:tc>
        <w:tc>
          <w:tcPr>
            <w:tcW w:w="1560" w:type="dxa"/>
          </w:tcPr>
          <w:p w:rsidR="00A26BA6" w:rsidRPr="005E4DD0" w:rsidRDefault="00A80499" w:rsidP="00D15F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25</w:t>
            </w:r>
          </w:p>
        </w:tc>
      </w:tr>
      <w:tr w:rsidR="007509EA" w:rsidRPr="005E4DD0" w:rsidTr="00FB32B3">
        <w:tc>
          <w:tcPr>
            <w:tcW w:w="8046" w:type="dxa"/>
          </w:tcPr>
          <w:p w:rsidR="00153BED" w:rsidRPr="005E4DD0" w:rsidRDefault="00153BED" w:rsidP="009E3E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6.</w:t>
            </w:r>
            <w:r w:rsidR="00DD689F" w:rsidRPr="005E4DD0">
              <w:rPr>
                <w:rFonts w:cs="Times New Roman"/>
                <w:sz w:val="24"/>
                <w:szCs w:val="24"/>
              </w:rPr>
              <w:t>2</w:t>
            </w:r>
            <w:r w:rsidRPr="005E4DD0">
              <w:rPr>
                <w:rFonts w:cs="Times New Roman"/>
                <w:sz w:val="24"/>
                <w:szCs w:val="24"/>
              </w:rPr>
              <w:t xml:space="preserve">. Основные направления долговой политики </w:t>
            </w:r>
            <w:r w:rsidR="00A84B4E" w:rsidRPr="005E4DD0">
              <w:rPr>
                <w:rFonts w:cs="Times New Roman"/>
                <w:sz w:val="24"/>
                <w:szCs w:val="24"/>
              </w:rPr>
              <w:t>Новозыбковск</w:t>
            </w:r>
            <w:r w:rsidR="00DD689F" w:rsidRPr="005E4DD0">
              <w:rPr>
                <w:rFonts w:cs="Times New Roman"/>
                <w:sz w:val="24"/>
                <w:szCs w:val="24"/>
              </w:rPr>
              <w:t>ого</w:t>
            </w:r>
            <w:r w:rsidR="00A84B4E" w:rsidRPr="005E4DD0">
              <w:rPr>
                <w:rFonts w:cs="Times New Roman"/>
                <w:sz w:val="24"/>
                <w:szCs w:val="24"/>
              </w:rPr>
              <w:t xml:space="preserve"> городско</w:t>
            </w:r>
            <w:r w:rsidR="00DD689F" w:rsidRPr="005E4DD0">
              <w:rPr>
                <w:rFonts w:cs="Times New Roman"/>
                <w:sz w:val="24"/>
                <w:szCs w:val="24"/>
              </w:rPr>
              <w:t>го</w:t>
            </w:r>
            <w:r w:rsidR="00A84B4E" w:rsidRPr="005E4DD0">
              <w:rPr>
                <w:rFonts w:cs="Times New Roman"/>
                <w:sz w:val="24"/>
                <w:szCs w:val="24"/>
              </w:rPr>
              <w:t xml:space="preserve"> округ</w:t>
            </w:r>
            <w:r w:rsidR="00DD689F" w:rsidRPr="005E4DD0">
              <w:rPr>
                <w:rFonts w:cs="Times New Roman"/>
                <w:sz w:val="24"/>
                <w:szCs w:val="24"/>
              </w:rPr>
              <w:t>а</w:t>
            </w:r>
            <w:r w:rsidR="00A84B4E" w:rsidRPr="005E4DD0">
              <w:rPr>
                <w:rFonts w:cs="Times New Roman"/>
                <w:sz w:val="24"/>
                <w:szCs w:val="24"/>
              </w:rPr>
              <w:t xml:space="preserve"> Брянской области</w:t>
            </w:r>
            <w:r w:rsidR="00DD689F" w:rsidRPr="005E4DD0">
              <w:rPr>
                <w:rFonts w:cs="Times New Roman"/>
                <w:sz w:val="24"/>
                <w:szCs w:val="24"/>
              </w:rPr>
              <w:t xml:space="preserve"> на 2020 год и на плановый период 2021 и 2022 годов</w:t>
            </w:r>
          </w:p>
        </w:tc>
        <w:tc>
          <w:tcPr>
            <w:tcW w:w="1560" w:type="dxa"/>
          </w:tcPr>
          <w:p w:rsidR="00153BED" w:rsidRPr="005E4DD0" w:rsidRDefault="00A75626" w:rsidP="00D15F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26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042F1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 xml:space="preserve">7. Параметры бюджета в абсолютном выражении </w:t>
            </w:r>
          </w:p>
        </w:tc>
        <w:tc>
          <w:tcPr>
            <w:tcW w:w="1560" w:type="dxa"/>
          </w:tcPr>
          <w:p w:rsidR="00042F10" w:rsidRPr="005E4DD0" w:rsidRDefault="00F75642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2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 xml:space="preserve">8. Муниципальные программы </w:t>
            </w:r>
            <w:r w:rsidR="00A84B4E" w:rsidRPr="005E4DD0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r w:rsidRPr="005E4DD0">
              <w:rPr>
                <w:rFonts w:cs="Times New Roman"/>
                <w:b/>
                <w:bCs/>
                <w:sz w:val="24"/>
                <w:szCs w:val="24"/>
              </w:rPr>
              <w:t>Новозыбков</w:t>
            </w:r>
            <w:r w:rsidR="00A84B4E" w:rsidRPr="005E4DD0">
              <w:rPr>
                <w:rFonts w:cs="Times New Roman"/>
                <w:b/>
                <w:bCs/>
                <w:sz w:val="24"/>
                <w:szCs w:val="24"/>
              </w:rPr>
              <w:t>ского городского округ</w:t>
            </w:r>
            <w:r w:rsidRPr="005E4DD0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="00A84B4E" w:rsidRPr="005E4DD0">
              <w:rPr>
                <w:rFonts w:cs="Times New Roman"/>
                <w:b/>
                <w:bCs/>
                <w:sz w:val="24"/>
                <w:szCs w:val="24"/>
              </w:rPr>
              <w:t xml:space="preserve"> Брянской области»</w:t>
            </w:r>
          </w:p>
        </w:tc>
        <w:tc>
          <w:tcPr>
            <w:tcW w:w="1560" w:type="dxa"/>
          </w:tcPr>
          <w:p w:rsidR="00042F10" w:rsidRPr="005E4DD0" w:rsidRDefault="00F75642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3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«Реализация полномочий органа местного самоуправления муниципального образования Новозыбков</w:t>
            </w:r>
            <w:r w:rsidR="00A84B4E" w:rsidRPr="005E4DD0">
              <w:rPr>
                <w:rFonts w:cs="Times New Roman"/>
                <w:sz w:val="24"/>
                <w:szCs w:val="24"/>
              </w:rPr>
              <w:t>ский городской округ Брянской обл</w:t>
            </w:r>
            <w:r w:rsidRPr="005E4DD0">
              <w:rPr>
                <w:rFonts w:cs="Times New Roman"/>
                <w:sz w:val="24"/>
                <w:szCs w:val="24"/>
              </w:rPr>
              <w:t>а</w:t>
            </w:r>
            <w:r w:rsidR="00A84B4E" w:rsidRPr="005E4DD0">
              <w:rPr>
                <w:rFonts w:cs="Times New Roman"/>
                <w:sz w:val="24"/>
                <w:szCs w:val="24"/>
              </w:rPr>
              <w:t>сти</w:t>
            </w:r>
            <w:r w:rsidRPr="005E4DD0">
              <w:rPr>
                <w:rFonts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60" w:type="dxa"/>
          </w:tcPr>
          <w:p w:rsidR="00042F10" w:rsidRPr="005E4DD0" w:rsidRDefault="00042F10" w:rsidP="00465C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3</w:t>
            </w:r>
            <w:r w:rsidR="00465C6E">
              <w:rPr>
                <w:rFonts w:cs="Times New Roman"/>
                <w:b/>
                <w:bCs/>
                <w:sz w:val="36"/>
                <w:szCs w:val="36"/>
              </w:rPr>
              <w:t>4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 xml:space="preserve">Муниципальная программа «Развитие </w:t>
            </w:r>
            <w:r w:rsidR="00A84B4E" w:rsidRPr="005E4DD0">
              <w:rPr>
                <w:rFonts w:cs="Times New Roman"/>
                <w:sz w:val="24"/>
                <w:szCs w:val="24"/>
              </w:rPr>
              <w:t>муниципальной системы образования</w:t>
            </w:r>
            <w:r w:rsidR="00153BED" w:rsidRPr="005E4DD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42F10" w:rsidRPr="005E4DD0" w:rsidRDefault="00F75642" w:rsidP="00465C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4</w:t>
            </w:r>
            <w:r w:rsidR="00465C6E">
              <w:rPr>
                <w:rFonts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465C6E" w:rsidRPr="005E4DD0" w:rsidTr="00FB32B3">
        <w:tc>
          <w:tcPr>
            <w:tcW w:w="8046" w:type="dxa"/>
          </w:tcPr>
          <w:p w:rsidR="00465C6E" w:rsidRPr="005E4DD0" w:rsidRDefault="00465C6E" w:rsidP="0036677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«Развитие и сохранение культуры, физической культуры и спорта»</w:t>
            </w:r>
          </w:p>
        </w:tc>
        <w:tc>
          <w:tcPr>
            <w:tcW w:w="1560" w:type="dxa"/>
          </w:tcPr>
          <w:p w:rsidR="00465C6E" w:rsidRPr="005E4DD0" w:rsidRDefault="00465C6E" w:rsidP="00465C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51</w:t>
            </w:r>
          </w:p>
        </w:tc>
      </w:tr>
      <w:tr w:rsidR="00465C6E" w:rsidRPr="005E4DD0" w:rsidTr="00FB32B3">
        <w:tc>
          <w:tcPr>
            <w:tcW w:w="8046" w:type="dxa"/>
          </w:tcPr>
          <w:p w:rsidR="00465C6E" w:rsidRPr="005E4DD0" w:rsidRDefault="00465C6E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560" w:type="dxa"/>
          </w:tcPr>
          <w:p w:rsidR="00465C6E" w:rsidRPr="005E4DD0" w:rsidRDefault="00465C6E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5</w:t>
            </w:r>
            <w:r>
              <w:rPr>
                <w:rFonts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465C6E" w:rsidRPr="005E4DD0" w:rsidTr="00FB32B3">
        <w:tc>
          <w:tcPr>
            <w:tcW w:w="8046" w:type="dxa"/>
          </w:tcPr>
          <w:p w:rsidR="00465C6E" w:rsidRPr="005E4DD0" w:rsidRDefault="00465C6E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Новозыбковском городском округе  Брянской области»</w:t>
            </w:r>
          </w:p>
        </w:tc>
        <w:tc>
          <w:tcPr>
            <w:tcW w:w="1560" w:type="dxa"/>
          </w:tcPr>
          <w:p w:rsidR="00465C6E" w:rsidRPr="005E4DD0" w:rsidRDefault="00465C6E" w:rsidP="00D15F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5</w:t>
            </w:r>
            <w:r>
              <w:rPr>
                <w:rFonts w:cs="Times New Roman"/>
                <w:b/>
                <w:bCs/>
                <w:sz w:val="36"/>
                <w:szCs w:val="36"/>
              </w:rPr>
              <w:t>7</w:t>
            </w:r>
          </w:p>
        </w:tc>
      </w:tr>
      <w:tr w:rsidR="00465C6E" w:rsidRPr="005E4DD0" w:rsidTr="00FB32B3">
        <w:tc>
          <w:tcPr>
            <w:tcW w:w="8046" w:type="dxa"/>
          </w:tcPr>
          <w:p w:rsidR="00465C6E" w:rsidRPr="005E4DD0" w:rsidRDefault="00465C6E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«Управление муниципальным имуществом»</w:t>
            </w:r>
          </w:p>
        </w:tc>
        <w:tc>
          <w:tcPr>
            <w:tcW w:w="1560" w:type="dxa"/>
          </w:tcPr>
          <w:p w:rsidR="00465C6E" w:rsidRPr="005E4DD0" w:rsidRDefault="00465C6E" w:rsidP="00465C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58</w:t>
            </w:r>
          </w:p>
        </w:tc>
      </w:tr>
      <w:tr w:rsidR="00465C6E" w:rsidRPr="005E4DD0" w:rsidTr="00FB32B3">
        <w:tc>
          <w:tcPr>
            <w:tcW w:w="8046" w:type="dxa"/>
          </w:tcPr>
          <w:p w:rsidR="00465C6E" w:rsidRPr="005E4DD0" w:rsidRDefault="00465C6E" w:rsidP="00153BE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«Обеспечение жильем молодых семей»</w:t>
            </w:r>
          </w:p>
        </w:tc>
        <w:tc>
          <w:tcPr>
            <w:tcW w:w="1560" w:type="dxa"/>
          </w:tcPr>
          <w:p w:rsidR="00465C6E" w:rsidRPr="005E4DD0" w:rsidRDefault="00465C6E" w:rsidP="00465C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5</w:t>
            </w:r>
            <w:r w:rsidRPr="005E4DD0">
              <w:rPr>
                <w:rFonts w:cs="Times New Roman"/>
                <w:b/>
                <w:bCs/>
                <w:sz w:val="36"/>
                <w:szCs w:val="36"/>
              </w:rPr>
              <w:t>9</w:t>
            </w:r>
          </w:p>
        </w:tc>
      </w:tr>
      <w:tr w:rsidR="00465C6E" w:rsidRPr="005E4DD0" w:rsidTr="00FB32B3">
        <w:tc>
          <w:tcPr>
            <w:tcW w:w="8046" w:type="dxa"/>
          </w:tcPr>
          <w:p w:rsidR="00465C6E" w:rsidRPr="005E4DD0" w:rsidRDefault="00465C6E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Новозыбковском округе Брянской области»</w:t>
            </w:r>
          </w:p>
        </w:tc>
        <w:tc>
          <w:tcPr>
            <w:tcW w:w="1560" w:type="dxa"/>
          </w:tcPr>
          <w:p w:rsidR="00465C6E" w:rsidRPr="005E4DD0" w:rsidRDefault="00465C6E" w:rsidP="00465C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6</w:t>
            </w:r>
            <w:r w:rsidRPr="005E4DD0">
              <w:rPr>
                <w:rFonts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465C6E" w:rsidRPr="005E4DD0" w:rsidTr="00FB32B3">
        <w:tc>
          <w:tcPr>
            <w:tcW w:w="8046" w:type="dxa"/>
          </w:tcPr>
          <w:p w:rsidR="00465C6E" w:rsidRPr="005E4DD0" w:rsidRDefault="00465C6E" w:rsidP="00E110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«Формирование современной городской среды» на 2018-2024 годы на территории Новозыбковского городского округа Брянской области»</w:t>
            </w:r>
          </w:p>
        </w:tc>
        <w:tc>
          <w:tcPr>
            <w:tcW w:w="1560" w:type="dxa"/>
          </w:tcPr>
          <w:p w:rsidR="00465C6E" w:rsidRPr="005E4DD0" w:rsidRDefault="00465C6E" w:rsidP="00465C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6</w:t>
            </w:r>
            <w:r w:rsidRPr="005E4DD0">
              <w:rPr>
                <w:rFonts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465C6E" w:rsidRPr="005E4DD0" w:rsidTr="00FB32B3">
        <w:tc>
          <w:tcPr>
            <w:tcW w:w="8046" w:type="dxa"/>
          </w:tcPr>
          <w:p w:rsidR="00465C6E" w:rsidRPr="005E4DD0" w:rsidRDefault="00465C6E" w:rsidP="00D92BD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E4DD0">
              <w:rPr>
                <w:rFonts w:cs="Times New Roman"/>
                <w:b/>
                <w:sz w:val="24"/>
                <w:szCs w:val="24"/>
              </w:rPr>
              <w:t xml:space="preserve">9. Непрограммная часть расходов бюджета муниципального образования </w:t>
            </w:r>
            <w:r w:rsidRPr="005E4DD0">
              <w:rPr>
                <w:rFonts w:cs="Times New Roman"/>
                <w:b/>
                <w:bCs/>
                <w:sz w:val="24"/>
                <w:szCs w:val="24"/>
              </w:rPr>
              <w:t>«Новозыбковского городского округа Брянской области»</w:t>
            </w:r>
          </w:p>
        </w:tc>
        <w:tc>
          <w:tcPr>
            <w:tcW w:w="1560" w:type="dxa"/>
          </w:tcPr>
          <w:p w:rsidR="00465C6E" w:rsidRPr="005E4DD0" w:rsidRDefault="00465C6E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6</w:t>
            </w:r>
            <w:r w:rsidRPr="005E4DD0">
              <w:rPr>
                <w:rFonts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465C6E" w:rsidRPr="005E4DD0" w:rsidTr="00FB32B3">
        <w:tc>
          <w:tcPr>
            <w:tcW w:w="8046" w:type="dxa"/>
          </w:tcPr>
          <w:p w:rsidR="00465C6E" w:rsidRPr="005E4DD0" w:rsidRDefault="00465C6E" w:rsidP="00D92B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 xml:space="preserve">10. Показатели сбалансированности </w:t>
            </w:r>
            <w:r w:rsidRPr="005E4DD0">
              <w:rPr>
                <w:rFonts w:cs="Times New Roman"/>
                <w:b/>
                <w:sz w:val="24"/>
                <w:szCs w:val="24"/>
              </w:rPr>
              <w:t xml:space="preserve">бюджета муниципального образования </w:t>
            </w:r>
            <w:r w:rsidRPr="005E4DD0">
              <w:rPr>
                <w:rFonts w:cs="Times New Roman"/>
                <w:b/>
                <w:bCs/>
                <w:sz w:val="24"/>
                <w:szCs w:val="24"/>
              </w:rPr>
              <w:t>«Новозыбковского городского округа Брянской области»</w:t>
            </w:r>
          </w:p>
        </w:tc>
        <w:tc>
          <w:tcPr>
            <w:tcW w:w="1560" w:type="dxa"/>
          </w:tcPr>
          <w:p w:rsidR="00465C6E" w:rsidRPr="005E4DD0" w:rsidRDefault="00465C6E" w:rsidP="00465C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62</w:t>
            </w:r>
          </w:p>
        </w:tc>
      </w:tr>
      <w:tr w:rsidR="00465C6E" w:rsidRPr="005E4DD0" w:rsidTr="00FB32B3">
        <w:tc>
          <w:tcPr>
            <w:tcW w:w="8046" w:type="dxa"/>
          </w:tcPr>
          <w:p w:rsidR="00465C6E" w:rsidRPr="005E4DD0" w:rsidRDefault="00465C6E" w:rsidP="0040445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Приложение</w:t>
            </w:r>
          </w:p>
        </w:tc>
        <w:tc>
          <w:tcPr>
            <w:tcW w:w="1560" w:type="dxa"/>
          </w:tcPr>
          <w:p w:rsidR="00465C6E" w:rsidRPr="005E4DD0" w:rsidRDefault="00465C6E" w:rsidP="00465C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64</w:t>
            </w:r>
            <w:bookmarkStart w:id="0" w:name="_GoBack"/>
            <w:bookmarkEnd w:id="0"/>
          </w:p>
        </w:tc>
      </w:tr>
    </w:tbl>
    <w:p w:rsidR="009E3EF1" w:rsidRPr="005E4DD0" w:rsidRDefault="009E3EF1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sz w:val="40"/>
          <w:szCs w:val="40"/>
        </w:rPr>
      </w:pPr>
    </w:p>
    <w:p w:rsidR="0000660C" w:rsidRPr="005E4DD0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sz w:val="40"/>
          <w:szCs w:val="40"/>
        </w:rPr>
      </w:pPr>
    </w:p>
    <w:p w:rsidR="0000660C" w:rsidRPr="005E4DD0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sz w:val="40"/>
          <w:szCs w:val="40"/>
        </w:rPr>
      </w:pPr>
    </w:p>
    <w:p w:rsidR="0000660C" w:rsidRPr="007509EA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A80499" w:rsidRDefault="00A80499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F7143C" w:rsidRDefault="00F7143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F7143C" w:rsidRDefault="00F7143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A20BED" w:rsidRPr="00F7143C" w:rsidRDefault="00A20BED" w:rsidP="003738BF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F7143C">
        <w:rPr>
          <w:rFonts w:cs="Times New Roman"/>
          <w:b/>
          <w:bCs/>
          <w:sz w:val="40"/>
          <w:szCs w:val="40"/>
        </w:rPr>
        <w:lastRenderedPageBreak/>
        <w:t>О муниципальном образовании</w:t>
      </w:r>
      <w:r w:rsidR="00AE5B4C" w:rsidRPr="00F7143C">
        <w:rPr>
          <w:rFonts w:cs="Times New Roman"/>
          <w:b/>
          <w:bCs/>
          <w:sz w:val="40"/>
          <w:szCs w:val="40"/>
        </w:rPr>
        <w:t xml:space="preserve"> «Н</w:t>
      </w:r>
      <w:r w:rsidRPr="00F7143C">
        <w:rPr>
          <w:rFonts w:cs="Times New Roman"/>
          <w:b/>
          <w:bCs/>
          <w:sz w:val="40"/>
          <w:szCs w:val="40"/>
        </w:rPr>
        <w:t>овозыбков</w:t>
      </w:r>
      <w:r w:rsidR="00AE5B4C" w:rsidRPr="00F7143C">
        <w:rPr>
          <w:rFonts w:cs="Times New Roman"/>
          <w:b/>
          <w:bCs/>
          <w:sz w:val="40"/>
          <w:szCs w:val="40"/>
        </w:rPr>
        <w:t xml:space="preserve">ский городской округ </w:t>
      </w:r>
      <w:r w:rsidRPr="00F7143C">
        <w:rPr>
          <w:rFonts w:cs="Times New Roman"/>
          <w:b/>
          <w:bCs/>
          <w:sz w:val="40"/>
          <w:szCs w:val="40"/>
        </w:rPr>
        <w:t>Брянской области</w:t>
      </w:r>
      <w:r w:rsidR="00AE5B4C" w:rsidRPr="00F7143C">
        <w:rPr>
          <w:rFonts w:cs="Times New Roman"/>
          <w:b/>
          <w:bCs/>
          <w:sz w:val="40"/>
          <w:szCs w:val="40"/>
        </w:rPr>
        <w:t>»</w:t>
      </w:r>
    </w:p>
    <w:p w:rsidR="00A20BED" w:rsidRPr="00F7143C" w:rsidRDefault="00A20BED" w:rsidP="003738BF">
      <w:pPr>
        <w:pStyle w:val="af"/>
        <w:shd w:val="clear" w:color="auto" w:fill="FFFFFF"/>
        <w:spacing w:before="0" w:beforeAutospacing="0" w:after="0" w:afterAutospacing="0"/>
        <w:ind w:left="765"/>
        <w:jc w:val="both"/>
        <w:rPr>
          <w:sz w:val="40"/>
          <w:szCs w:val="40"/>
        </w:rPr>
      </w:pPr>
    </w:p>
    <w:p w:rsidR="007E2099" w:rsidRPr="003738BF" w:rsidRDefault="005F7AA3" w:rsidP="003738BF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В соответствии с Законом Брянской области от 02 апреля 2019 года № 18-З муниципальные образования, входящие в состав Новозыбковского муниципального района Брянской области объединены с муниципальным образованием города Новозыбков. На основании принятого закона и  решения Совета народных депутатов города Новозыбкова от 26 апреля 2019 года № 5-561 муниципальное образование «город Новозыбков Брянской области» переименовано в </w:t>
      </w:r>
      <w:r w:rsidR="007E2099" w:rsidRPr="003738BF">
        <w:rPr>
          <w:rFonts w:cs="Times New Roman"/>
          <w:szCs w:val="28"/>
        </w:rPr>
        <w:t>м</w:t>
      </w:r>
      <w:r w:rsidR="00E03330" w:rsidRPr="003738BF">
        <w:rPr>
          <w:rFonts w:cs="Times New Roman"/>
          <w:szCs w:val="28"/>
        </w:rPr>
        <w:t xml:space="preserve">униципальное образование </w:t>
      </w:r>
      <w:r w:rsidR="00AE5B4C" w:rsidRPr="003738BF">
        <w:rPr>
          <w:rFonts w:cs="Times New Roman"/>
          <w:szCs w:val="28"/>
        </w:rPr>
        <w:t>«Новозыбковский городской округ Брянской области»</w:t>
      </w:r>
      <w:r w:rsidR="007E2099" w:rsidRPr="003738BF">
        <w:rPr>
          <w:rFonts w:cs="Times New Roman"/>
          <w:szCs w:val="28"/>
        </w:rPr>
        <w:t>.</w:t>
      </w:r>
    </w:p>
    <w:p w:rsidR="00E03330" w:rsidRPr="003738BF" w:rsidRDefault="00E03330" w:rsidP="003738BF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Административным центром является  город Новозыбков.</w:t>
      </w:r>
    </w:p>
    <w:p w:rsidR="00A20BED" w:rsidRPr="003738BF" w:rsidRDefault="00A20BED" w:rsidP="003738BF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Новозыбков</w:t>
      </w:r>
      <w:r w:rsidR="00E03330" w:rsidRPr="003738BF">
        <w:rPr>
          <w:rFonts w:cs="Times New Roman"/>
          <w:szCs w:val="28"/>
        </w:rPr>
        <w:t>, основанный в 1701 году</w:t>
      </w:r>
      <w:r w:rsidR="000912E1" w:rsidRPr="003738BF">
        <w:rPr>
          <w:rFonts w:cs="Times New Roman"/>
          <w:szCs w:val="28"/>
        </w:rPr>
        <w:t>,</w:t>
      </w:r>
      <w:r w:rsidR="00E03330" w:rsidRPr="003738BF">
        <w:rPr>
          <w:rFonts w:cs="Times New Roman"/>
          <w:szCs w:val="28"/>
        </w:rPr>
        <w:t xml:space="preserve"> расположен</w:t>
      </w:r>
      <w:r w:rsidRPr="003738BF">
        <w:rPr>
          <w:rFonts w:cs="Times New Roman"/>
          <w:szCs w:val="28"/>
        </w:rPr>
        <w:t xml:space="preserve"> на юго-западе Брянской области России. Расположен на реке Карне.</w:t>
      </w:r>
    </w:p>
    <w:p w:rsidR="00A20BED" w:rsidRPr="003738BF" w:rsidRDefault="00A20BED" w:rsidP="003738BF">
      <w:pPr>
        <w:spacing w:line="240" w:lineRule="auto"/>
        <w:ind w:firstLine="360"/>
        <w:jc w:val="both"/>
        <w:rPr>
          <w:rStyle w:val="apple-converted-space"/>
          <w:rFonts w:cs="Times New Roman"/>
          <w:szCs w:val="28"/>
        </w:rPr>
      </w:pPr>
      <w:r w:rsidRPr="003738BF">
        <w:rPr>
          <w:rFonts w:cs="Times New Roman"/>
          <w:szCs w:val="28"/>
        </w:rPr>
        <w:t>Площадь городско</w:t>
      </w:r>
      <w:r w:rsidR="00625600" w:rsidRPr="003738BF">
        <w:rPr>
          <w:rFonts w:cs="Times New Roman"/>
          <w:szCs w:val="28"/>
        </w:rPr>
        <w:t>го округа</w:t>
      </w:r>
      <w:r w:rsidRPr="003738BF">
        <w:rPr>
          <w:rFonts w:cs="Times New Roman"/>
          <w:szCs w:val="28"/>
        </w:rPr>
        <w:t xml:space="preserve"> — </w:t>
      </w:r>
      <w:r w:rsidR="00625600" w:rsidRPr="003738BF">
        <w:rPr>
          <w:rFonts w:cs="Times New Roman"/>
          <w:szCs w:val="28"/>
        </w:rPr>
        <w:t>102 788</w:t>
      </w:r>
      <w:r w:rsidRPr="003738BF">
        <w:rPr>
          <w:rFonts w:cs="Times New Roman"/>
          <w:szCs w:val="28"/>
        </w:rPr>
        <w:t xml:space="preserve"> га. Численность населения — </w:t>
      </w:r>
      <w:r w:rsidR="00625600" w:rsidRPr="003738BF">
        <w:rPr>
          <w:rFonts w:cs="Times New Roman"/>
          <w:szCs w:val="28"/>
        </w:rPr>
        <w:t>50</w:t>
      </w:r>
      <w:r w:rsidRPr="003738BF">
        <w:rPr>
          <w:rFonts w:cs="Times New Roman"/>
          <w:szCs w:val="28"/>
        </w:rPr>
        <w:t> </w:t>
      </w:r>
      <w:r w:rsidR="007509EA" w:rsidRPr="003738BF">
        <w:rPr>
          <w:rFonts w:cs="Times New Roman"/>
          <w:szCs w:val="28"/>
        </w:rPr>
        <w:t>493</w:t>
      </w:r>
      <w:r w:rsidRPr="003738BF">
        <w:rPr>
          <w:rFonts w:cs="Times New Roman"/>
          <w:szCs w:val="28"/>
        </w:rPr>
        <w:t xml:space="preserve"> чел</w:t>
      </w:r>
      <w:r w:rsidR="00B90F0E" w:rsidRPr="003738BF">
        <w:rPr>
          <w:rFonts w:cs="Times New Roman"/>
          <w:szCs w:val="28"/>
        </w:rPr>
        <w:t>овек</w:t>
      </w:r>
      <w:r w:rsidRPr="003738BF">
        <w:rPr>
          <w:rFonts w:cs="Times New Roman"/>
          <w:szCs w:val="28"/>
        </w:rPr>
        <w:t xml:space="preserve"> (</w:t>
      </w:r>
      <w:r w:rsidR="00BA23E9" w:rsidRPr="003738BF">
        <w:rPr>
          <w:rFonts w:cs="Times New Roman"/>
          <w:szCs w:val="28"/>
        </w:rPr>
        <w:t>на 01.01.20</w:t>
      </w:r>
      <w:r w:rsidR="007509EA" w:rsidRPr="003738BF">
        <w:rPr>
          <w:rFonts w:cs="Times New Roman"/>
          <w:szCs w:val="28"/>
        </w:rPr>
        <w:t>20</w:t>
      </w:r>
      <w:r w:rsidR="00BA23E9" w:rsidRPr="003738BF">
        <w:rPr>
          <w:rFonts w:cs="Times New Roman"/>
          <w:szCs w:val="28"/>
        </w:rPr>
        <w:t xml:space="preserve"> года</w:t>
      </w:r>
      <w:r w:rsidRPr="003738BF">
        <w:rPr>
          <w:rFonts w:cs="Times New Roman"/>
          <w:szCs w:val="28"/>
        </w:rPr>
        <w:t>); третий по величине населённый пункт региона — после</w:t>
      </w:r>
      <w:r w:rsidRPr="003738BF">
        <w:rPr>
          <w:rStyle w:val="apple-converted-space"/>
          <w:rFonts w:cs="Times New Roman"/>
          <w:szCs w:val="28"/>
        </w:rPr>
        <w:t> </w:t>
      </w:r>
      <w:r w:rsidR="000912E1" w:rsidRPr="003738BF">
        <w:rPr>
          <w:rStyle w:val="apple-converted-space"/>
          <w:rFonts w:cs="Times New Roman"/>
          <w:szCs w:val="28"/>
        </w:rPr>
        <w:t xml:space="preserve">г. </w:t>
      </w:r>
      <w:r w:rsidRPr="003738BF">
        <w:rPr>
          <w:rStyle w:val="apple-converted-space"/>
          <w:rFonts w:cs="Times New Roman"/>
          <w:szCs w:val="28"/>
        </w:rPr>
        <w:t xml:space="preserve">Брянска и </w:t>
      </w:r>
      <w:r w:rsidR="000912E1" w:rsidRPr="003738BF">
        <w:rPr>
          <w:rStyle w:val="apple-converted-space"/>
          <w:rFonts w:cs="Times New Roman"/>
          <w:szCs w:val="28"/>
        </w:rPr>
        <w:t xml:space="preserve">г. </w:t>
      </w:r>
      <w:r w:rsidRPr="003738BF">
        <w:rPr>
          <w:rStyle w:val="apple-converted-space"/>
          <w:rFonts w:cs="Times New Roman"/>
          <w:szCs w:val="28"/>
        </w:rPr>
        <w:t>Клинц</w:t>
      </w:r>
      <w:r w:rsidR="000912E1" w:rsidRPr="003738BF">
        <w:rPr>
          <w:rStyle w:val="apple-converted-space"/>
          <w:rFonts w:cs="Times New Roman"/>
          <w:szCs w:val="28"/>
        </w:rPr>
        <w:t>ы</w:t>
      </w:r>
      <w:r w:rsidRPr="003738BF">
        <w:rPr>
          <w:rStyle w:val="apple-converted-space"/>
          <w:rFonts w:cs="Times New Roman"/>
          <w:szCs w:val="28"/>
        </w:rPr>
        <w:t>.</w:t>
      </w:r>
    </w:p>
    <w:p w:rsidR="00BA23E9" w:rsidRPr="003738BF" w:rsidRDefault="0088412C" w:rsidP="003738BF">
      <w:pPr>
        <w:spacing w:line="240" w:lineRule="auto"/>
        <w:ind w:firstLine="360"/>
        <w:jc w:val="both"/>
        <w:rPr>
          <w:rStyle w:val="apple-converted-space"/>
          <w:rFonts w:cs="Times New Roman"/>
          <w:szCs w:val="28"/>
        </w:rPr>
      </w:pPr>
      <w:r w:rsidRPr="003738BF">
        <w:rPr>
          <w:rStyle w:val="apple-converted-space"/>
          <w:rFonts w:cs="Times New Roman"/>
          <w:szCs w:val="28"/>
        </w:rPr>
        <w:t>Город Новозыбков занимает выгодное транспортно – географическое положение. Он расположен на пересечении важнейших тран</w:t>
      </w:r>
      <w:r w:rsidR="000912E1" w:rsidRPr="003738BF">
        <w:rPr>
          <w:rStyle w:val="apple-converted-space"/>
          <w:rFonts w:cs="Times New Roman"/>
          <w:szCs w:val="28"/>
        </w:rPr>
        <w:t>с</w:t>
      </w:r>
      <w:r w:rsidRPr="003738BF">
        <w:rPr>
          <w:rStyle w:val="apple-converted-space"/>
          <w:rFonts w:cs="Times New Roman"/>
          <w:szCs w:val="28"/>
        </w:rPr>
        <w:t xml:space="preserve">портных магистралей. </w:t>
      </w:r>
    </w:p>
    <w:p w:rsidR="00BA23E9" w:rsidRPr="003738BF" w:rsidRDefault="00A20BED" w:rsidP="003738BF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По городу курсируют автобусы (</w:t>
      </w:r>
      <w:r w:rsidR="00BA23E9" w:rsidRPr="003738BF">
        <w:rPr>
          <w:rFonts w:cs="Times New Roman"/>
          <w:szCs w:val="28"/>
        </w:rPr>
        <w:t>10</w:t>
      </w:r>
      <w:r w:rsidRPr="003738BF">
        <w:rPr>
          <w:rFonts w:cs="Times New Roman"/>
          <w:szCs w:val="28"/>
        </w:rPr>
        <w:t xml:space="preserve"> маршрутов) и маршрутные такси (</w:t>
      </w:r>
      <w:r w:rsidR="00D92BDD" w:rsidRPr="003738BF">
        <w:rPr>
          <w:rFonts w:cs="Times New Roman"/>
          <w:szCs w:val="28"/>
        </w:rPr>
        <w:t>2</w:t>
      </w:r>
      <w:r w:rsidRPr="003738BF">
        <w:rPr>
          <w:rFonts w:cs="Times New Roman"/>
          <w:szCs w:val="28"/>
        </w:rPr>
        <w:t xml:space="preserve"> маршрута). </w:t>
      </w:r>
    </w:p>
    <w:p w:rsidR="00AF29C7" w:rsidRPr="003738BF" w:rsidRDefault="00AF29C7" w:rsidP="003738BF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По району курсируют автобусы (27 маршрутов) и 3 негосударственных перевозчика по межмуниципальным маршрутам (1 маршрут – Новозыбков – Брянск). </w:t>
      </w:r>
    </w:p>
    <w:p w:rsidR="00E03330" w:rsidRPr="003738BF" w:rsidRDefault="00E03330" w:rsidP="003738BF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Органами местного самоуправления Новозыбков</w:t>
      </w:r>
      <w:r w:rsidR="00AF29C7" w:rsidRPr="003738BF">
        <w:rPr>
          <w:rFonts w:cs="Times New Roman"/>
          <w:szCs w:val="28"/>
        </w:rPr>
        <w:t>ского городского округа Брянской обл</w:t>
      </w:r>
      <w:r w:rsidRPr="003738BF">
        <w:rPr>
          <w:rFonts w:cs="Times New Roman"/>
          <w:szCs w:val="28"/>
        </w:rPr>
        <w:t>а</w:t>
      </w:r>
      <w:r w:rsidR="00AF29C7" w:rsidRPr="003738BF">
        <w:rPr>
          <w:rFonts w:cs="Times New Roman"/>
          <w:szCs w:val="28"/>
        </w:rPr>
        <w:t>сти</w:t>
      </w:r>
      <w:r w:rsidR="00AB786A" w:rsidRPr="003738BF">
        <w:rPr>
          <w:rFonts w:cs="Times New Roman"/>
          <w:szCs w:val="28"/>
        </w:rPr>
        <w:t xml:space="preserve"> являются</w:t>
      </w:r>
      <w:r w:rsidRPr="003738BF">
        <w:rPr>
          <w:rFonts w:cs="Times New Roman"/>
          <w:szCs w:val="28"/>
        </w:rPr>
        <w:t>:</w:t>
      </w:r>
    </w:p>
    <w:p w:rsidR="00E03330" w:rsidRPr="003738BF" w:rsidRDefault="00E03330" w:rsidP="003738BF">
      <w:pPr>
        <w:spacing w:line="240" w:lineRule="auto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 -  представительный орган </w:t>
      </w:r>
      <w:r w:rsidR="00853AE7" w:rsidRPr="003738BF">
        <w:rPr>
          <w:rFonts w:cs="Times New Roman"/>
          <w:szCs w:val="28"/>
        </w:rPr>
        <w:t>муниципального образования</w:t>
      </w:r>
      <w:r w:rsidRPr="003738BF">
        <w:rPr>
          <w:rFonts w:cs="Times New Roman"/>
          <w:szCs w:val="28"/>
        </w:rPr>
        <w:t xml:space="preserve"> -  </w:t>
      </w:r>
      <w:r w:rsidR="00853AE7" w:rsidRPr="003738BF">
        <w:rPr>
          <w:rFonts w:cs="Times New Roman"/>
          <w:szCs w:val="28"/>
        </w:rPr>
        <w:t xml:space="preserve">Новозыбковский городской </w:t>
      </w:r>
      <w:r w:rsidRPr="003738BF">
        <w:rPr>
          <w:rFonts w:cs="Times New Roman"/>
          <w:szCs w:val="28"/>
        </w:rPr>
        <w:t>Совет народных депутатов;</w:t>
      </w:r>
    </w:p>
    <w:p w:rsidR="00E03330" w:rsidRPr="003738BF" w:rsidRDefault="00E03330" w:rsidP="003738BF">
      <w:pPr>
        <w:spacing w:line="240" w:lineRule="auto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 -  глава муниципального образования – глава </w:t>
      </w:r>
      <w:r w:rsidR="00853AE7" w:rsidRPr="003738BF">
        <w:rPr>
          <w:rFonts w:cs="Times New Roman"/>
          <w:szCs w:val="28"/>
        </w:rPr>
        <w:t>Новозыбковского городского округа</w:t>
      </w:r>
      <w:r w:rsidRPr="003738BF">
        <w:rPr>
          <w:rFonts w:cs="Times New Roman"/>
          <w:szCs w:val="28"/>
        </w:rPr>
        <w:t>;</w:t>
      </w:r>
    </w:p>
    <w:p w:rsidR="00E03330" w:rsidRPr="003738BF" w:rsidRDefault="00E03330" w:rsidP="003738BF">
      <w:pPr>
        <w:spacing w:line="240" w:lineRule="auto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  - местная администрация (исполнительно-распорядительный орган муниципального образования) </w:t>
      </w:r>
      <w:r w:rsidR="00853AE7" w:rsidRPr="003738BF">
        <w:rPr>
          <w:rFonts w:cs="Times New Roman"/>
          <w:szCs w:val="28"/>
        </w:rPr>
        <w:t>–</w:t>
      </w:r>
      <w:r w:rsidRPr="003738BF">
        <w:rPr>
          <w:rFonts w:cs="Times New Roman"/>
          <w:szCs w:val="28"/>
        </w:rPr>
        <w:t xml:space="preserve"> </w:t>
      </w:r>
      <w:r w:rsidR="00853AE7" w:rsidRPr="003738BF">
        <w:rPr>
          <w:rFonts w:cs="Times New Roman"/>
          <w:szCs w:val="28"/>
        </w:rPr>
        <w:t xml:space="preserve">Новозыбковская городская </w:t>
      </w:r>
      <w:r w:rsidRPr="003738BF">
        <w:rPr>
          <w:rFonts w:cs="Times New Roman"/>
          <w:szCs w:val="28"/>
        </w:rPr>
        <w:t>администрация;</w:t>
      </w:r>
    </w:p>
    <w:p w:rsidR="00E03330" w:rsidRPr="003738BF" w:rsidRDefault="00E03330" w:rsidP="003738BF">
      <w:pPr>
        <w:spacing w:line="240" w:lineRule="auto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  - контрольный орган муниципального образования – Контрольно-счетная </w:t>
      </w:r>
      <w:r w:rsidR="00853AE7" w:rsidRPr="003738BF">
        <w:rPr>
          <w:rFonts w:cs="Times New Roman"/>
          <w:szCs w:val="28"/>
        </w:rPr>
        <w:t xml:space="preserve">палата </w:t>
      </w:r>
      <w:r w:rsidRPr="003738BF">
        <w:rPr>
          <w:rFonts w:cs="Times New Roman"/>
          <w:szCs w:val="28"/>
        </w:rPr>
        <w:t>Новозыбков</w:t>
      </w:r>
      <w:r w:rsidR="00853AE7" w:rsidRPr="003738BF">
        <w:rPr>
          <w:rFonts w:cs="Times New Roman"/>
          <w:szCs w:val="28"/>
        </w:rPr>
        <w:t>ского округ</w:t>
      </w:r>
      <w:r w:rsidRPr="003738BF">
        <w:rPr>
          <w:rFonts w:cs="Times New Roman"/>
          <w:szCs w:val="28"/>
        </w:rPr>
        <w:t>а.</w:t>
      </w:r>
    </w:p>
    <w:p w:rsidR="00F805B8" w:rsidRPr="003738BF" w:rsidRDefault="00853AE7" w:rsidP="003738BF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Новозыбковский городской </w:t>
      </w:r>
      <w:r w:rsidR="00F805B8" w:rsidRPr="003738BF">
        <w:rPr>
          <w:rFonts w:cs="Times New Roman"/>
          <w:szCs w:val="28"/>
        </w:rPr>
        <w:t>Совет народных депутатов состоит из 2</w:t>
      </w:r>
      <w:r w:rsidR="00F34B49" w:rsidRPr="003738BF">
        <w:rPr>
          <w:rFonts w:cs="Times New Roman"/>
          <w:szCs w:val="28"/>
        </w:rPr>
        <w:t>4</w:t>
      </w:r>
      <w:r w:rsidR="00F805B8" w:rsidRPr="003738BF">
        <w:rPr>
          <w:rFonts w:cs="Times New Roman"/>
          <w:szCs w:val="28"/>
        </w:rPr>
        <w:t xml:space="preserve"> депутатов. Срок полномочий </w:t>
      </w:r>
      <w:r w:rsidR="00F34B49" w:rsidRPr="003738BF">
        <w:rPr>
          <w:rFonts w:cs="Times New Roman"/>
          <w:szCs w:val="28"/>
        </w:rPr>
        <w:t xml:space="preserve">Новозыбковского городского Совета народных депутатов </w:t>
      </w:r>
      <w:r w:rsidR="00F805B8" w:rsidRPr="003738BF">
        <w:rPr>
          <w:rFonts w:cs="Times New Roman"/>
          <w:szCs w:val="28"/>
        </w:rPr>
        <w:t>одного созыва составляет 5 лет.</w:t>
      </w:r>
    </w:p>
    <w:p w:rsidR="00E03330" w:rsidRPr="003738BF" w:rsidRDefault="00E03330" w:rsidP="003738B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15CF" w:rsidRDefault="00EF15CF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</w:p>
    <w:p w:rsidR="00F7143C" w:rsidRPr="003738BF" w:rsidRDefault="00F7143C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</w:p>
    <w:p w:rsidR="00EC511B" w:rsidRPr="00F7143C" w:rsidRDefault="00374D46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F7143C">
        <w:rPr>
          <w:rFonts w:cs="Times New Roman"/>
          <w:b/>
          <w:bCs/>
          <w:sz w:val="40"/>
          <w:szCs w:val="40"/>
        </w:rPr>
        <w:lastRenderedPageBreak/>
        <w:t>2</w:t>
      </w:r>
      <w:r w:rsidR="00EC511B" w:rsidRPr="00F7143C">
        <w:rPr>
          <w:rFonts w:cs="Times New Roman"/>
          <w:b/>
          <w:bCs/>
          <w:sz w:val="40"/>
          <w:szCs w:val="40"/>
        </w:rPr>
        <w:t>. Основные понятия, термины и определения</w:t>
      </w:r>
    </w:p>
    <w:p w:rsidR="003F4D4A" w:rsidRPr="003738BF" w:rsidRDefault="003F4D4A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Слово «</w:t>
      </w:r>
      <w:r w:rsidRPr="003738BF">
        <w:rPr>
          <w:rFonts w:cs="Times New Roman"/>
          <w:b/>
          <w:bCs/>
          <w:szCs w:val="28"/>
        </w:rPr>
        <w:t>бюджет</w:t>
      </w:r>
      <w:r w:rsidRPr="003738BF">
        <w:rPr>
          <w:rFonts w:cs="Times New Roman"/>
          <w:szCs w:val="28"/>
        </w:rPr>
        <w:t>» происходит от старонормандского «bougette» – кошелёк,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сумка, кожаный мешок, мешок с деньгами. В настоящее время термин утратил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своё первоначальное значение, поскольку «бюджет» в современном понимании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уже не обозначает «копилку» - физическую или счёт в банке, в которой хранятся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средства.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Сегодня бюджет необходимо рассма</w:t>
      </w:r>
      <w:r w:rsidR="00014345" w:rsidRPr="003738BF">
        <w:rPr>
          <w:rFonts w:cs="Times New Roman"/>
          <w:szCs w:val="28"/>
        </w:rPr>
        <w:t>тривать как оформленный докумен</w:t>
      </w:r>
      <w:r w:rsidRPr="003738BF">
        <w:rPr>
          <w:rFonts w:cs="Times New Roman"/>
          <w:szCs w:val="28"/>
        </w:rPr>
        <w:t xml:space="preserve">тально план поступлений и выплат. Так, например, </w:t>
      </w:r>
      <w:r w:rsidR="0020133E" w:rsidRPr="003738BF">
        <w:rPr>
          <w:rFonts w:cs="Times New Roman"/>
          <w:szCs w:val="28"/>
        </w:rPr>
        <w:t>бюджет муниципального образования «</w:t>
      </w:r>
      <w:r w:rsidR="00F34B49" w:rsidRPr="003738BF">
        <w:rPr>
          <w:rFonts w:cs="Times New Roman"/>
          <w:szCs w:val="28"/>
        </w:rPr>
        <w:t>Новозыбковского городского округа Брянской области</w:t>
      </w:r>
      <w:r w:rsidR="0020133E" w:rsidRPr="003738BF">
        <w:rPr>
          <w:rFonts w:cs="Times New Roman"/>
          <w:szCs w:val="28"/>
        </w:rPr>
        <w:t>»</w:t>
      </w:r>
      <w:r w:rsidRPr="003738BF">
        <w:rPr>
          <w:rFonts w:cs="Times New Roman"/>
          <w:szCs w:val="28"/>
        </w:rPr>
        <w:t xml:space="preserve">, ежегодно принимаемый </w:t>
      </w:r>
      <w:r w:rsidR="00F34B49" w:rsidRPr="003738BF">
        <w:rPr>
          <w:rFonts w:cs="Times New Roman"/>
          <w:szCs w:val="28"/>
        </w:rPr>
        <w:t>Новозыбковским городским Советом народных депутатов</w:t>
      </w:r>
      <w:r w:rsidRPr="003738BF">
        <w:rPr>
          <w:rFonts w:cs="Times New Roman"/>
          <w:szCs w:val="28"/>
        </w:rPr>
        <w:t>, в самом</w:t>
      </w:r>
      <w:r w:rsidR="00C608AF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простом понимании представляет собой перечень источников поступлений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(доходная часть бюджета), перечень направлений расходования поступающих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средств (расходная часть бюджета), а также их ожидаемые годовые значения.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Общий объём бюджета не означает, что указанная сумма собрана за счет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налогов и иных поступлений и по состоянию на начало года хранится на каком-либо счёте, а в течение года расходуется. В действительности поступление и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расходование средств «растянуто» в течение</w:t>
      </w:r>
      <w:r w:rsidR="00014345" w:rsidRPr="003738BF">
        <w:rPr>
          <w:rFonts w:cs="Times New Roman"/>
          <w:szCs w:val="28"/>
        </w:rPr>
        <w:t xml:space="preserve"> года и осуществляется приблизи</w:t>
      </w:r>
      <w:r w:rsidRPr="003738BF">
        <w:rPr>
          <w:rFonts w:cs="Times New Roman"/>
          <w:szCs w:val="28"/>
        </w:rPr>
        <w:t>тельно равномерно. Этот процесс называется «</w:t>
      </w:r>
      <w:r w:rsidRPr="003738BF">
        <w:rPr>
          <w:rFonts w:cs="Times New Roman"/>
          <w:b/>
          <w:bCs/>
          <w:szCs w:val="28"/>
        </w:rPr>
        <w:t>исполнением бюджета</w:t>
      </w:r>
      <w:r w:rsidRPr="003738BF">
        <w:rPr>
          <w:rFonts w:cs="Times New Roman"/>
          <w:szCs w:val="28"/>
        </w:rPr>
        <w:t>». Так,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различают исполнение бюджета по доходам (поступление в течение времени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средств от уплаты налогов и сборов, безвозмездных поступлений на единый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счёт бюджета) и исполнение бюджета по расходам (выплаты в течение времени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средств с единого счёта бюджета).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Если доходы бюджета превышают расходы, это значит, что бюджет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сформирован с </w:t>
      </w:r>
      <w:r w:rsidRPr="003738BF">
        <w:rPr>
          <w:rFonts w:cs="Times New Roman"/>
          <w:b/>
          <w:bCs/>
          <w:szCs w:val="28"/>
        </w:rPr>
        <w:t>профицитом</w:t>
      </w:r>
      <w:r w:rsidRPr="003738BF">
        <w:rPr>
          <w:rFonts w:cs="Times New Roman"/>
          <w:szCs w:val="28"/>
        </w:rPr>
        <w:t>, если же наоборот – расходы превышают доходы,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 xml:space="preserve">значит бюджет </w:t>
      </w:r>
      <w:r w:rsidRPr="003738BF">
        <w:rPr>
          <w:rFonts w:cs="Times New Roman"/>
          <w:b/>
          <w:bCs/>
          <w:szCs w:val="28"/>
        </w:rPr>
        <w:t>дефицитный</w:t>
      </w:r>
      <w:r w:rsidRPr="003738BF">
        <w:rPr>
          <w:rFonts w:cs="Times New Roman"/>
          <w:szCs w:val="28"/>
        </w:rPr>
        <w:t>. Наличие дефицита бюджета не означает, что какие-либо из запланированных расходов не будут оплачены. Все принятые в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 xml:space="preserve">бюджете обязательства должны быть исполнены, однако оплата некоторых расходов будет осуществлена не за счёт доходов, а за счёт </w:t>
      </w:r>
      <w:r w:rsidRPr="003738BF">
        <w:rPr>
          <w:rFonts w:cs="Times New Roman"/>
          <w:b/>
          <w:bCs/>
          <w:szCs w:val="28"/>
        </w:rPr>
        <w:t>источников финансирования дефицита бюджета</w:t>
      </w:r>
      <w:r w:rsidRPr="003738BF">
        <w:rPr>
          <w:rFonts w:cs="Times New Roman"/>
          <w:szCs w:val="28"/>
        </w:rPr>
        <w:t>. К таковым относятся: банковские кредиты,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b/>
          <w:bCs/>
          <w:szCs w:val="28"/>
        </w:rPr>
        <w:t xml:space="preserve">бюджетные кредиты </w:t>
      </w:r>
      <w:r w:rsidRPr="003738BF">
        <w:rPr>
          <w:rFonts w:cs="Times New Roman"/>
          <w:szCs w:val="28"/>
        </w:rPr>
        <w:t>(кредиты, полученные от других бюджетов), остатки на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счете бюджета (неиспользованные средства прошлого года) и иные источники.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Само по себе наличие дефицита бюджета также не свидетельствует о проблемах в финансовой системе. Принципиально важно иметь представление об</w:t>
      </w:r>
      <w:r w:rsidR="0001434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 xml:space="preserve">источниках его финансирования. Так, поступления от продажи акций или долей в уставных капиталах, принадлежащих </w:t>
      </w:r>
      <w:r w:rsidR="00C608AF" w:rsidRPr="003738BF">
        <w:rPr>
          <w:rFonts w:cs="Times New Roman"/>
          <w:szCs w:val="28"/>
        </w:rPr>
        <w:t>муниципалитету</w:t>
      </w:r>
      <w:r w:rsidRPr="003738BF">
        <w:rPr>
          <w:rFonts w:cs="Times New Roman"/>
          <w:szCs w:val="28"/>
        </w:rPr>
        <w:t xml:space="preserve">, в соответствии с Бюджетным кодексом «по определению» относятся не к доходам бюджета, а к источникам финансирования дефицита. Неиспользованные остатки </w:t>
      </w:r>
      <w:r w:rsidR="00C608AF" w:rsidRPr="003738BF">
        <w:rPr>
          <w:rFonts w:cs="Times New Roman"/>
          <w:szCs w:val="28"/>
        </w:rPr>
        <w:t>б</w:t>
      </w:r>
      <w:r w:rsidRPr="003738BF">
        <w:rPr>
          <w:rFonts w:cs="Times New Roman"/>
          <w:szCs w:val="28"/>
        </w:rPr>
        <w:t>юджетных</w:t>
      </w:r>
      <w:r w:rsidR="00C608AF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средств прошлого года, которые обычно включаются в бюджет уже после его</w:t>
      </w:r>
      <w:r w:rsidR="00C608AF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 xml:space="preserve">утверждения (при уточнении бюджета), также являются источниками финансирования дефицита. </w:t>
      </w:r>
      <w:r w:rsidRPr="003738BF">
        <w:rPr>
          <w:rFonts w:cs="Times New Roman"/>
          <w:szCs w:val="28"/>
        </w:rPr>
        <w:lastRenderedPageBreak/>
        <w:t xml:space="preserve">Дефицит, финансирование которого </w:t>
      </w:r>
      <w:r w:rsidR="00670455" w:rsidRPr="003738BF">
        <w:rPr>
          <w:rFonts w:cs="Times New Roman"/>
          <w:szCs w:val="28"/>
        </w:rPr>
        <w:t>о</w:t>
      </w:r>
      <w:r w:rsidRPr="003738BF">
        <w:rPr>
          <w:rFonts w:cs="Times New Roman"/>
          <w:szCs w:val="28"/>
        </w:rPr>
        <w:t>существляется за счет</w:t>
      </w:r>
      <w:r w:rsidR="00670455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таких источников, иногда называют «техническим».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Размер дефицита бюджета жёстко ограничен Бюджетным кодексом. Предельный размер дефицита бюджета субъекта Российской Федерации не может</w:t>
      </w:r>
      <w:r w:rsidR="007977DA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превышать 15% общего объема доходов без учёта безвозмездных поступлений,</w:t>
      </w:r>
      <w:r w:rsidR="007977DA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дефицит местных бюджетов – 10% общего объёма доходов без учёта безвозмездных поступлений.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/>
          <w:bCs/>
          <w:szCs w:val="28"/>
        </w:rPr>
      </w:pPr>
      <w:r w:rsidRPr="003738BF">
        <w:rPr>
          <w:rFonts w:cs="Times New Roman"/>
          <w:szCs w:val="28"/>
        </w:rPr>
        <w:t xml:space="preserve">Безвозмездные поступления в бюджет – </w:t>
      </w:r>
      <w:r w:rsidRPr="003738BF">
        <w:rPr>
          <w:rFonts w:cs="Times New Roman"/>
          <w:b/>
          <w:bCs/>
          <w:szCs w:val="28"/>
        </w:rPr>
        <w:t>межбюджетные трансферты</w:t>
      </w:r>
    </w:p>
    <w:p w:rsidR="0089744B" w:rsidRPr="003738BF" w:rsidRDefault="00EC511B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(средства), предоставляемые одним бюджетом другому. Межбюджетные трансферты формируют значительную часть бюджетов всех уровней. Так, доля безвозмездных поступлений в бюджет </w:t>
      </w:r>
      <w:r w:rsidR="003A2CD6" w:rsidRPr="003738BF">
        <w:rPr>
          <w:rFonts w:cs="Times New Roman"/>
          <w:szCs w:val="28"/>
        </w:rPr>
        <w:t>муниципального образования «</w:t>
      </w:r>
      <w:r w:rsidR="00825597" w:rsidRPr="003738BF">
        <w:rPr>
          <w:rFonts w:cs="Times New Roman"/>
          <w:szCs w:val="28"/>
        </w:rPr>
        <w:t>Новозыбковский городской округ</w:t>
      </w:r>
      <w:r w:rsidR="003A2CD6" w:rsidRPr="003738BF">
        <w:rPr>
          <w:rFonts w:cs="Times New Roman"/>
          <w:szCs w:val="28"/>
        </w:rPr>
        <w:t xml:space="preserve">» </w:t>
      </w:r>
      <w:r w:rsidRPr="003738BF">
        <w:rPr>
          <w:rFonts w:cs="Times New Roman"/>
          <w:szCs w:val="28"/>
        </w:rPr>
        <w:t>традиционно составляла</w:t>
      </w:r>
      <w:r w:rsidR="007977DA" w:rsidRPr="003738BF">
        <w:rPr>
          <w:rFonts w:cs="Times New Roman"/>
          <w:szCs w:val="28"/>
        </w:rPr>
        <w:t xml:space="preserve"> </w:t>
      </w:r>
      <w:r w:rsidR="00825597" w:rsidRPr="003738BF">
        <w:rPr>
          <w:rFonts w:cs="Times New Roman"/>
          <w:szCs w:val="28"/>
        </w:rPr>
        <w:t>не менее</w:t>
      </w:r>
      <w:r w:rsidRPr="003738BF">
        <w:rPr>
          <w:rFonts w:cs="Times New Roman"/>
          <w:szCs w:val="28"/>
        </w:rPr>
        <w:t xml:space="preserve"> </w:t>
      </w:r>
      <w:r w:rsidR="0089744B" w:rsidRPr="003738BF">
        <w:rPr>
          <w:rFonts w:cs="Times New Roman"/>
          <w:szCs w:val="28"/>
        </w:rPr>
        <w:t>5</w:t>
      </w:r>
      <w:r w:rsidRPr="003738BF">
        <w:rPr>
          <w:rFonts w:cs="Times New Roman"/>
          <w:szCs w:val="28"/>
        </w:rPr>
        <w:t>0% общего объёма доходов</w:t>
      </w:r>
      <w:r w:rsidR="0089744B" w:rsidRPr="003738BF">
        <w:rPr>
          <w:rFonts w:cs="Times New Roman"/>
          <w:szCs w:val="28"/>
        </w:rPr>
        <w:t>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 </w:t>
      </w:r>
      <w:r w:rsidR="0089744B" w:rsidRPr="003738BF">
        <w:rPr>
          <w:rFonts w:cs="Times New Roman"/>
          <w:szCs w:val="28"/>
        </w:rPr>
        <w:tab/>
      </w:r>
      <w:r w:rsidRPr="003738BF">
        <w:rPr>
          <w:rFonts w:cs="Times New Roman"/>
          <w:szCs w:val="28"/>
        </w:rPr>
        <w:t>Межбюджетные трансферты подразделяются на дотации, субсидии, субвенции.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b/>
          <w:bCs/>
          <w:szCs w:val="28"/>
        </w:rPr>
        <w:t xml:space="preserve">Дотации </w:t>
      </w:r>
      <w:r w:rsidRPr="003738BF">
        <w:rPr>
          <w:rFonts w:cs="Times New Roman"/>
          <w:szCs w:val="28"/>
        </w:rPr>
        <w:t>предоставляются на безвозмездной и безвозвратной основе без</w:t>
      </w:r>
      <w:r w:rsidR="007977DA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установления направлений и (или) условий их использования, т.е. направляются</w:t>
      </w:r>
      <w:r w:rsidR="007977DA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 xml:space="preserve">на цели, определяемые получателем самостоятельно. Дотации обычно называют </w:t>
      </w:r>
      <w:r w:rsidRPr="003738BF">
        <w:rPr>
          <w:rFonts w:cs="Times New Roman"/>
          <w:b/>
          <w:bCs/>
          <w:szCs w:val="28"/>
        </w:rPr>
        <w:t>«нецелевыми межбюджетными трансфертами»</w:t>
      </w:r>
      <w:r w:rsidRPr="003738BF">
        <w:rPr>
          <w:rFonts w:cs="Times New Roman"/>
          <w:szCs w:val="28"/>
        </w:rPr>
        <w:t>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b/>
          <w:bCs/>
          <w:szCs w:val="28"/>
        </w:rPr>
        <w:t xml:space="preserve">Субсидии </w:t>
      </w:r>
      <w:r w:rsidRPr="003738BF">
        <w:rPr>
          <w:rFonts w:cs="Times New Roman"/>
          <w:szCs w:val="28"/>
        </w:rPr>
        <w:t>предоставляются на поддержку реализации полномочий, исполнение которых закреплено за получателем субсидий. Субсидии обычно предоставляются на условиях</w:t>
      </w:r>
      <w:r w:rsidR="00E56399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софинансирования – это означает, что получатель субсидии должен за счёт</w:t>
      </w:r>
      <w:r w:rsidR="00E56399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собственных средств предусмотреть определенную долю финансирования</w:t>
      </w:r>
      <w:r w:rsidR="00E56399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 xml:space="preserve">(обычно от </w:t>
      </w:r>
      <w:r w:rsidR="00825597" w:rsidRPr="003738BF">
        <w:rPr>
          <w:rFonts w:cs="Times New Roman"/>
          <w:szCs w:val="28"/>
        </w:rPr>
        <w:t>1</w:t>
      </w:r>
      <w:r w:rsidRPr="003738BF">
        <w:rPr>
          <w:rFonts w:cs="Times New Roman"/>
          <w:szCs w:val="28"/>
        </w:rPr>
        <w:t xml:space="preserve">% до </w:t>
      </w:r>
      <w:r w:rsidR="00825597" w:rsidRPr="003738BF">
        <w:rPr>
          <w:rFonts w:cs="Times New Roman"/>
          <w:szCs w:val="28"/>
        </w:rPr>
        <w:t>35</w:t>
      </w:r>
      <w:r w:rsidRPr="003738BF">
        <w:rPr>
          <w:rFonts w:cs="Times New Roman"/>
          <w:szCs w:val="28"/>
        </w:rPr>
        <w:t>%) на те же цели.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b/>
          <w:bCs/>
          <w:szCs w:val="28"/>
        </w:rPr>
        <w:t xml:space="preserve">Субвенции </w:t>
      </w:r>
      <w:r w:rsidRPr="003738BF">
        <w:rPr>
          <w:rFonts w:cs="Times New Roman"/>
          <w:szCs w:val="28"/>
        </w:rPr>
        <w:t>предоставляются на осуществление переданных полномочий,</w:t>
      </w:r>
      <w:r w:rsidR="007977DA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то есть полномочий, которые не закреплены за получателем субвенции.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Остальная доля доходов </w:t>
      </w:r>
      <w:r w:rsidR="003214E2" w:rsidRPr="003738BF">
        <w:rPr>
          <w:rFonts w:cs="Times New Roman"/>
          <w:szCs w:val="28"/>
        </w:rPr>
        <w:t xml:space="preserve">городского </w:t>
      </w:r>
      <w:r w:rsidRPr="003738BF">
        <w:rPr>
          <w:rFonts w:cs="Times New Roman"/>
          <w:szCs w:val="28"/>
        </w:rPr>
        <w:t xml:space="preserve">бюджета – </w:t>
      </w:r>
      <w:r w:rsidRPr="003738BF">
        <w:rPr>
          <w:rFonts w:cs="Times New Roman"/>
          <w:b/>
          <w:bCs/>
          <w:szCs w:val="28"/>
        </w:rPr>
        <w:t xml:space="preserve">налоговые и неналоговые доходы </w:t>
      </w:r>
      <w:r w:rsidRPr="003738BF">
        <w:rPr>
          <w:rFonts w:cs="Times New Roman"/>
          <w:szCs w:val="28"/>
        </w:rPr>
        <w:t>(обычно именуются «собственными доходами»).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В укрупнённой группировке налоговые и неналоговые доходы можно</w:t>
      </w:r>
      <w:r w:rsidR="00E56399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представить в следующем виде: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1. налоговые доходы:</w:t>
      </w:r>
    </w:p>
    <w:p w:rsidR="00EC511B" w:rsidRPr="003738BF" w:rsidRDefault="001C3882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b/>
          <w:bCs/>
          <w:szCs w:val="28"/>
        </w:rPr>
        <w:t xml:space="preserve">- </w:t>
      </w:r>
      <w:r w:rsidR="00EC511B" w:rsidRPr="003738BF">
        <w:rPr>
          <w:rFonts w:cs="Times New Roman"/>
          <w:b/>
          <w:bCs/>
          <w:szCs w:val="28"/>
        </w:rPr>
        <w:t xml:space="preserve">налоги на прибыль и налоги на доходы </w:t>
      </w:r>
      <w:r w:rsidR="00EC511B" w:rsidRPr="003738BF">
        <w:rPr>
          <w:rFonts w:cs="Times New Roman"/>
          <w:szCs w:val="28"/>
        </w:rPr>
        <w:t>(налог на прибыль организаций, налог на доходы физических лиц);</w:t>
      </w:r>
    </w:p>
    <w:p w:rsidR="00EC511B" w:rsidRPr="003738BF" w:rsidRDefault="001C3882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b/>
          <w:bCs/>
          <w:szCs w:val="28"/>
        </w:rPr>
        <w:t xml:space="preserve">- </w:t>
      </w:r>
      <w:r w:rsidR="00EC511B" w:rsidRPr="003738BF">
        <w:rPr>
          <w:rFonts w:cs="Times New Roman"/>
          <w:b/>
          <w:bCs/>
          <w:szCs w:val="28"/>
        </w:rPr>
        <w:t xml:space="preserve">налоги на товары, работы, услуги </w:t>
      </w:r>
      <w:r w:rsidR="00EC511B" w:rsidRPr="003738BF">
        <w:rPr>
          <w:rFonts w:cs="Times New Roman"/>
          <w:szCs w:val="28"/>
        </w:rPr>
        <w:t>(акцизы: на бензин, алкоголь, пиво, табак и пр.);</w:t>
      </w:r>
    </w:p>
    <w:p w:rsidR="00EC511B" w:rsidRPr="003738BF" w:rsidRDefault="001C3882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b/>
          <w:bCs/>
          <w:szCs w:val="28"/>
        </w:rPr>
        <w:t xml:space="preserve">- </w:t>
      </w:r>
      <w:r w:rsidR="00EC511B" w:rsidRPr="003738BF">
        <w:rPr>
          <w:rFonts w:cs="Times New Roman"/>
          <w:b/>
          <w:bCs/>
          <w:szCs w:val="28"/>
        </w:rPr>
        <w:t xml:space="preserve">налоги на совокупный доход </w:t>
      </w:r>
      <w:r w:rsidR="00EC511B" w:rsidRPr="003738BF">
        <w:rPr>
          <w:rFonts w:cs="Times New Roman"/>
          <w:szCs w:val="28"/>
        </w:rPr>
        <w:t>(налог, взимаемый в связи с применением упрощенной системы налогообложения, единый налог на вмененный</w:t>
      </w:r>
      <w:r w:rsidR="00405D46" w:rsidRPr="003738BF">
        <w:rPr>
          <w:rFonts w:cs="Times New Roman"/>
          <w:szCs w:val="28"/>
        </w:rPr>
        <w:t xml:space="preserve"> </w:t>
      </w:r>
      <w:r w:rsidR="00EC511B" w:rsidRPr="003738BF">
        <w:rPr>
          <w:rFonts w:cs="Times New Roman"/>
          <w:szCs w:val="28"/>
        </w:rPr>
        <w:t>доход, единый сельскохозяйственный налог</w:t>
      </w:r>
      <w:r w:rsidR="00DD085B" w:rsidRPr="003738BF">
        <w:rPr>
          <w:rFonts w:cs="Times New Roman"/>
          <w:szCs w:val="28"/>
        </w:rPr>
        <w:t>,</w:t>
      </w:r>
      <w:r w:rsidR="00820DF6" w:rsidRPr="003738BF">
        <w:rPr>
          <w:rFonts w:cs="Times New Roman"/>
          <w:szCs w:val="28"/>
        </w:rPr>
        <w:t xml:space="preserve"> налог взимаемый в связи с применением патентной системой налогообложения, налог на профессиональный доход</w:t>
      </w:r>
      <w:r w:rsidR="00EC511B" w:rsidRPr="003738BF">
        <w:rPr>
          <w:rFonts w:cs="Times New Roman"/>
          <w:szCs w:val="28"/>
        </w:rPr>
        <w:t>);</w:t>
      </w:r>
    </w:p>
    <w:p w:rsidR="00EC511B" w:rsidRPr="003738BF" w:rsidRDefault="001C3882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b/>
          <w:bCs/>
          <w:szCs w:val="28"/>
        </w:rPr>
        <w:t xml:space="preserve">- </w:t>
      </w:r>
      <w:r w:rsidR="00EC511B" w:rsidRPr="003738BF">
        <w:rPr>
          <w:rFonts w:cs="Times New Roman"/>
          <w:b/>
          <w:bCs/>
          <w:szCs w:val="28"/>
        </w:rPr>
        <w:t xml:space="preserve">налоги на имущество </w:t>
      </w:r>
      <w:r w:rsidR="00EC511B" w:rsidRPr="003738BF">
        <w:rPr>
          <w:rFonts w:cs="Times New Roman"/>
          <w:szCs w:val="28"/>
        </w:rPr>
        <w:t>(налог на имущество организаций, транспортный налог, налог на имущество физических лиц</w:t>
      </w:r>
      <w:r w:rsidR="00E06099" w:rsidRPr="003738BF">
        <w:rPr>
          <w:rFonts w:cs="Times New Roman"/>
          <w:szCs w:val="28"/>
        </w:rPr>
        <w:t>, земельный налог</w:t>
      </w:r>
      <w:r w:rsidR="00EC511B" w:rsidRPr="003738BF">
        <w:rPr>
          <w:rFonts w:cs="Times New Roman"/>
          <w:szCs w:val="28"/>
        </w:rPr>
        <w:t>);</w:t>
      </w:r>
    </w:p>
    <w:p w:rsidR="00EC511B" w:rsidRPr="003738BF" w:rsidRDefault="001C3882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b/>
          <w:bCs/>
          <w:szCs w:val="28"/>
        </w:rPr>
        <w:lastRenderedPageBreak/>
        <w:t xml:space="preserve">- </w:t>
      </w:r>
      <w:r w:rsidR="00EC511B" w:rsidRPr="003738BF">
        <w:rPr>
          <w:rFonts w:cs="Times New Roman"/>
          <w:b/>
          <w:bCs/>
          <w:szCs w:val="28"/>
        </w:rPr>
        <w:t xml:space="preserve">налоги, сборы и регулярные платежи за пользование природными ресурсами </w:t>
      </w:r>
      <w:r w:rsidR="00EC511B" w:rsidRPr="003738BF">
        <w:rPr>
          <w:rFonts w:cs="Times New Roman"/>
          <w:szCs w:val="28"/>
        </w:rPr>
        <w:t>(налог на добычу полезных ископаемых, сбор за пользование объектами животного мира, сбор за пользование объектами водных</w:t>
      </w:r>
      <w:r w:rsidR="00405D46" w:rsidRPr="003738BF">
        <w:rPr>
          <w:rFonts w:cs="Times New Roman"/>
          <w:szCs w:val="28"/>
        </w:rPr>
        <w:t xml:space="preserve"> </w:t>
      </w:r>
      <w:r w:rsidR="00EC511B" w:rsidRPr="003738BF">
        <w:rPr>
          <w:rFonts w:cs="Times New Roman"/>
          <w:szCs w:val="28"/>
        </w:rPr>
        <w:t>биологических ресурсов);</w:t>
      </w:r>
    </w:p>
    <w:p w:rsidR="00EC511B" w:rsidRPr="003738BF" w:rsidRDefault="001C3882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b/>
          <w:bCs/>
          <w:szCs w:val="28"/>
        </w:rPr>
        <w:t xml:space="preserve">- </w:t>
      </w:r>
      <w:r w:rsidR="00EC511B" w:rsidRPr="003738BF">
        <w:rPr>
          <w:rFonts w:cs="Times New Roman"/>
          <w:b/>
          <w:bCs/>
          <w:szCs w:val="28"/>
        </w:rPr>
        <w:t xml:space="preserve">государственная пошлина </w:t>
      </w:r>
      <w:r w:rsidR="00EC511B" w:rsidRPr="003738BF">
        <w:rPr>
          <w:rFonts w:cs="Times New Roman"/>
          <w:szCs w:val="28"/>
        </w:rPr>
        <w:t>(средства, взимаемые за совершение юридически значимых действий: за государственную регистрацию, выдачу разрешений и пр.);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2. неналоговые доходы:</w:t>
      </w:r>
    </w:p>
    <w:p w:rsidR="00EC511B" w:rsidRPr="003738BF" w:rsidRDefault="001C3882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b/>
          <w:bCs/>
          <w:szCs w:val="28"/>
        </w:rPr>
        <w:t xml:space="preserve">- </w:t>
      </w:r>
      <w:r w:rsidR="00EC511B" w:rsidRPr="003738BF">
        <w:rPr>
          <w:rFonts w:cs="Times New Roman"/>
          <w:b/>
          <w:bCs/>
          <w:szCs w:val="28"/>
        </w:rPr>
        <w:t xml:space="preserve">доходы от использования имущества, находящегося в государственной и муниципальной собственности </w:t>
      </w:r>
      <w:r w:rsidR="00EC511B" w:rsidRPr="003738BF">
        <w:rPr>
          <w:rFonts w:cs="Times New Roman"/>
          <w:szCs w:val="28"/>
        </w:rPr>
        <w:t>(доходы от сдачи в аренду</w:t>
      </w:r>
      <w:r w:rsidR="00E56399" w:rsidRPr="003738BF">
        <w:rPr>
          <w:rFonts w:cs="Times New Roman"/>
          <w:szCs w:val="28"/>
        </w:rPr>
        <w:t xml:space="preserve"> </w:t>
      </w:r>
      <w:r w:rsidR="00EC511B" w:rsidRPr="003738BF">
        <w:rPr>
          <w:rFonts w:cs="Times New Roman"/>
          <w:szCs w:val="28"/>
        </w:rPr>
        <w:t>государственного и муниципального имущества, доходы от перечисления</w:t>
      </w:r>
      <w:r w:rsidR="00E56399" w:rsidRPr="003738BF">
        <w:rPr>
          <w:rFonts w:cs="Times New Roman"/>
          <w:szCs w:val="28"/>
        </w:rPr>
        <w:t xml:space="preserve"> </w:t>
      </w:r>
      <w:r w:rsidR="00EC511B" w:rsidRPr="003738BF">
        <w:rPr>
          <w:rFonts w:cs="Times New Roman"/>
          <w:szCs w:val="28"/>
        </w:rPr>
        <w:t>части прибыли государственных и муниципальных унитарных предприятий и пр.);</w:t>
      </w:r>
    </w:p>
    <w:p w:rsidR="00EC511B" w:rsidRPr="003738BF" w:rsidRDefault="001C3882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b/>
          <w:bCs/>
          <w:szCs w:val="28"/>
        </w:rPr>
        <w:t xml:space="preserve">- </w:t>
      </w:r>
      <w:r w:rsidR="00EC511B" w:rsidRPr="003738BF">
        <w:rPr>
          <w:rFonts w:cs="Times New Roman"/>
          <w:b/>
          <w:bCs/>
          <w:szCs w:val="28"/>
        </w:rPr>
        <w:t xml:space="preserve">платежи при пользовании природными ресурсами </w:t>
      </w:r>
      <w:r w:rsidR="00EC511B" w:rsidRPr="003738BF">
        <w:rPr>
          <w:rFonts w:cs="Times New Roman"/>
          <w:szCs w:val="28"/>
        </w:rPr>
        <w:t>(плата за негативное воздействие на окружающую среду, плата за использование лесов,</w:t>
      </w:r>
      <w:r w:rsidR="00E56399" w:rsidRPr="003738BF">
        <w:rPr>
          <w:rFonts w:cs="Times New Roman"/>
          <w:szCs w:val="28"/>
        </w:rPr>
        <w:t xml:space="preserve"> </w:t>
      </w:r>
      <w:r w:rsidR="00EC511B" w:rsidRPr="003738BF">
        <w:rPr>
          <w:rFonts w:cs="Times New Roman"/>
          <w:szCs w:val="28"/>
        </w:rPr>
        <w:t>недр и пр.);</w:t>
      </w:r>
    </w:p>
    <w:p w:rsidR="00EC511B" w:rsidRPr="003738BF" w:rsidRDefault="001C3882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b/>
          <w:bCs/>
          <w:szCs w:val="28"/>
        </w:rPr>
        <w:t xml:space="preserve">- </w:t>
      </w:r>
      <w:r w:rsidR="00EC511B" w:rsidRPr="003738BF">
        <w:rPr>
          <w:rFonts w:cs="Times New Roman"/>
          <w:b/>
          <w:bCs/>
          <w:szCs w:val="28"/>
        </w:rPr>
        <w:t>доходы от продажи материальных и нематериальных активов</w:t>
      </w:r>
      <w:r w:rsidR="00E56399" w:rsidRPr="003738BF">
        <w:rPr>
          <w:rFonts w:cs="Times New Roman"/>
          <w:b/>
          <w:bCs/>
          <w:szCs w:val="28"/>
        </w:rPr>
        <w:t xml:space="preserve"> </w:t>
      </w:r>
      <w:r w:rsidR="00EC511B" w:rsidRPr="003738BF">
        <w:rPr>
          <w:rFonts w:cs="Times New Roman"/>
          <w:szCs w:val="28"/>
        </w:rPr>
        <w:t>(доходы от приватизации государственного и муниципального имущества);</w:t>
      </w:r>
    </w:p>
    <w:p w:rsidR="00EC511B" w:rsidRPr="003738BF" w:rsidRDefault="00E06099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</w:rPr>
      </w:pPr>
      <w:r w:rsidRPr="003738BF">
        <w:rPr>
          <w:rFonts w:cs="Times New Roman"/>
          <w:szCs w:val="28"/>
        </w:rPr>
        <w:t xml:space="preserve">- </w:t>
      </w:r>
      <w:r w:rsidR="00EC511B" w:rsidRPr="003738BF">
        <w:rPr>
          <w:rFonts w:cs="Times New Roman"/>
          <w:b/>
          <w:szCs w:val="28"/>
        </w:rPr>
        <w:t>административные платежи и сборы;</w:t>
      </w:r>
    </w:p>
    <w:p w:rsidR="00EC511B" w:rsidRPr="003738BF" w:rsidRDefault="00E06099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- </w:t>
      </w:r>
      <w:r w:rsidR="00EC511B" w:rsidRPr="003738BF">
        <w:rPr>
          <w:rFonts w:cs="Times New Roman"/>
          <w:b/>
          <w:szCs w:val="28"/>
        </w:rPr>
        <w:t>штрафы, санкции, возмещение ущерба;</w:t>
      </w:r>
    </w:p>
    <w:p w:rsidR="00EC511B" w:rsidRPr="003738BF" w:rsidRDefault="001C3882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/>
          <w:bCs/>
          <w:szCs w:val="28"/>
        </w:rPr>
      </w:pPr>
      <w:r w:rsidRPr="003738BF">
        <w:rPr>
          <w:rFonts w:cs="Times New Roman"/>
          <w:b/>
          <w:bCs/>
          <w:szCs w:val="28"/>
        </w:rPr>
        <w:t xml:space="preserve">- </w:t>
      </w:r>
      <w:r w:rsidR="00EC511B" w:rsidRPr="003738BF">
        <w:rPr>
          <w:rFonts w:cs="Times New Roman"/>
          <w:b/>
          <w:bCs/>
          <w:szCs w:val="28"/>
        </w:rPr>
        <w:t>доходы от оказания платных услуг (работ) и компенсации затрат</w:t>
      </w:r>
      <w:r w:rsidR="00E56399" w:rsidRPr="003738BF">
        <w:rPr>
          <w:rFonts w:cs="Times New Roman"/>
          <w:b/>
          <w:bCs/>
          <w:szCs w:val="28"/>
        </w:rPr>
        <w:t xml:space="preserve"> </w:t>
      </w:r>
      <w:r w:rsidR="00EC511B" w:rsidRPr="003738BF">
        <w:rPr>
          <w:rFonts w:cs="Times New Roman"/>
          <w:b/>
          <w:bCs/>
          <w:szCs w:val="28"/>
        </w:rPr>
        <w:t>государства.</w:t>
      </w:r>
    </w:p>
    <w:p w:rsidR="00405D46" w:rsidRPr="003738BF" w:rsidRDefault="00405D46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 При интерпретации термина «собственные доходы» необходимо проявлять осторожность. В повседневном употреблении под «собственными доходами» обычно понимают налоговые и неналоговые доходы (то есть доходы бюджета, которые формируются на территории конкретного субъекта, а не поступают из федерального бюджета). Вместе с тем в соответствии с Бюджетным кодексом понятие «собственные доходы» кроме налоговых и неналоговых доходов включает все безвозмездные поступления за исключением субвенций (ст.47 Бюджетного кодекса Российской Федерации).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Все источники формирования налоговых и неналоговых доходов в соответствии с Бюджетным кодексом Российской Федерации закреплены за соответствующими бюджетами </w:t>
      </w:r>
      <w:r w:rsidRPr="003738BF">
        <w:rPr>
          <w:rFonts w:cs="Times New Roman"/>
          <w:b/>
          <w:bCs/>
          <w:szCs w:val="28"/>
        </w:rPr>
        <w:t>бюджетной системы Российской Федерации</w:t>
      </w:r>
      <w:r w:rsidRPr="003738BF">
        <w:rPr>
          <w:rFonts w:cs="Times New Roman"/>
          <w:szCs w:val="28"/>
        </w:rPr>
        <w:t>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В состав бюджетной системы входят: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федеральный бюджет и бюджеты государственных внебюджетных фондов Российской Федерации (Пенсионный фонд Российской федерации, Фонд</w:t>
      </w:r>
      <w:r w:rsidR="00E56399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социального страхования Российской Федерации, Федеральный фонд обязательного медицинского страхования);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бюджеты субъектов Российской Федерации и бюджеты территориальных</w:t>
      </w:r>
      <w:r w:rsidR="00E56399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государственных внебюджетных фондов (Территориальный фонд обязательного медицинского страхования Брянской области);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lastRenderedPageBreak/>
        <w:t>местные бюджеты, в том числе: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left="708" w:firstLine="1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бюджеты муниципальных районов;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left="708" w:firstLine="1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бюджеты городских округов;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left="708" w:firstLine="1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бюджеты городских и сельских поселений.</w:t>
      </w:r>
    </w:p>
    <w:p w:rsidR="00EC511B" w:rsidRPr="003738BF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 xml:space="preserve">Совокупность бюджетов различных уровней образует </w:t>
      </w:r>
      <w:r w:rsidRPr="003738BF">
        <w:rPr>
          <w:rFonts w:cs="Times New Roman"/>
          <w:b/>
          <w:bCs/>
          <w:szCs w:val="28"/>
        </w:rPr>
        <w:t>консолидированный бюджет</w:t>
      </w:r>
      <w:r w:rsidRPr="003738BF">
        <w:rPr>
          <w:rFonts w:cs="Times New Roman"/>
          <w:szCs w:val="28"/>
        </w:rPr>
        <w:t>. Так, например, свод областного бюджета и местных бюджетов</w:t>
      </w:r>
      <w:r w:rsidR="00E56399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образует консолидированный бюджет Брянской области. Свод федерального</w:t>
      </w:r>
      <w:r w:rsidR="00E56399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бюджета и консолидированных бюджетов субъектов Российской Федерации</w:t>
      </w:r>
      <w:r w:rsidR="00E56399" w:rsidRPr="003738BF">
        <w:rPr>
          <w:rFonts w:cs="Times New Roman"/>
          <w:szCs w:val="28"/>
        </w:rPr>
        <w:t xml:space="preserve"> </w:t>
      </w:r>
      <w:r w:rsidRPr="003738BF">
        <w:rPr>
          <w:rFonts w:cs="Times New Roman"/>
          <w:szCs w:val="28"/>
        </w:rPr>
        <w:t>образует консолидированный бюджет Российской Федерации.</w:t>
      </w:r>
    </w:p>
    <w:p w:rsidR="009C307E" w:rsidRPr="0000660C" w:rsidRDefault="00000CC6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noProof/>
          <w:lang w:eastAsia="ru-RU"/>
        </w:rPr>
        <mc:AlternateContent>
          <mc:Choice Requires="wpg">
            <w:drawing>
              <wp:inline distT="0" distB="0" distL="0" distR="0" wp14:anchorId="129A7EF6" wp14:editId="4C0562C2">
                <wp:extent cx="5908040" cy="5452110"/>
                <wp:effectExtent l="0" t="0" r="16510" b="15240"/>
                <wp:docPr id="133" name="Группа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5452110"/>
                          <a:chOff x="0" y="0"/>
                          <a:chExt cx="5908040" cy="5452110"/>
                        </a:xfrm>
                      </wpg:grpSpPr>
                      <wpg:grpSp>
                        <wpg:cNvPr id="134" name="Группа 134"/>
                        <wpg:cNvGrpSpPr/>
                        <wpg:grpSpPr>
                          <a:xfrm>
                            <a:off x="0" y="0"/>
                            <a:ext cx="5908040" cy="5452110"/>
                            <a:chOff x="0" y="0"/>
                            <a:chExt cx="5908040" cy="5452110"/>
                          </a:xfrm>
                        </wpg:grpSpPr>
                        <wpg:grpSp>
                          <wpg:cNvPr id="135" name="Группа 135"/>
                          <wpg:cNvGrpSpPr/>
                          <wpg:grpSpPr>
                            <a:xfrm>
                              <a:off x="0" y="0"/>
                              <a:ext cx="5908040" cy="5452110"/>
                              <a:chOff x="0" y="0"/>
                              <a:chExt cx="5908355" cy="5452125"/>
                            </a:xfrm>
                          </wpg:grpSpPr>
                          <wps:wsp>
                            <wps:cNvPr id="136" name="Поле 136"/>
                            <wps:cNvSpPr txBox="1"/>
                            <wps:spPr>
                              <a:xfrm>
                                <a:off x="1733433" y="185123"/>
                                <a:ext cx="1353185" cy="972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02D71" w:rsidRPr="00E25151" w:rsidRDefault="00C02D71" w:rsidP="00000C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25151">
                                    <w:rPr>
                                      <w:sz w:val="18"/>
                                      <w:szCs w:val="18"/>
                                    </w:rPr>
                                    <w:t xml:space="preserve">Бюджет Пенсионного фонда Российской Федерации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7" name="Группа 137"/>
                            <wpg:cNvGrpSpPr/>
                            <wpg:grpSpPr>
                              <a:xfrm>
                                <a:off x="0" y="0"/>
                                <a:ext cx="5908355" cy="5452125"/>
                                <a:chOff x="0" y="0"/>
                                <a:chExt cx="5908355" cy="5452125"/>
                              </a:xfrm>
                            </wpg:grpSpPr>
                            <wps:wsp>
                              <wps:cNvPr id="138" name="Поле 138"/>
                              <wps:cNvSpPr txBox="1"/>
                              <wps:spPr>
                                <a:xfrm>
                                  <a:off x="3283848" y="3898822"/>
                                  <a:ext cx="1210835" cy="10351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02D71" w:rsidRPr="00EF15CF" w:rsidRDefault="00C02D71" w:rsidP="00000CC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15CF">
                                      <w:rPr>
                                        <w:sz w:val="18"/>
                                        <w:szCs w:val="18"/>
                                      </w:rPr>
                                      <w:t>Бюджет муниципального образования Новозыбковский городской округ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Брянской области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9" name="Группа 139"/>
                              <wpg:cNvGrpSpPr/>
                              <wpg:grpSpPr>
                                <a:xfrm>
                                  <a:off x="0" y="0"/>
                                  <a:ext cx="5908355" cy="5452125"/>
                                  <a:chOff x="0" y="0"/>
                                  <a:chExt cx="5908355" cy="5452125"/>
                                </a:xfrm>
                              </wpg:grpSpPr>
                              <wps:wsp>
                                <wps:cNvPr id="140" name="Поле 140"/>
                                <wps:cNvSpPr txBox="1"/>
                                <wps:spPr>
                                  <a:xfrm>
                                    <a:off x="1733433" y="4706635"/>
                                    <a:ext cx="1353185" cy="7454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02D71" w:rsidRPr="00E25151" w:rsidRDefault="00C02D71" w:rsidP="00000CC6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Бюджеты городских и сельских поселений Брянской области</w:t>
                                      </w:r>
                                      <w:r w:rsidRPr="00E25151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1" name="Группа 141"/>
                                <wpg:cNvGrpSpPr/>
                                <wpg:grpSpPr>
                                  <a:xfrm>
                                    <a:off x="0" y="0"/>
                                    <a:ext cx="5908355" cy="5452125"/>
                                    <a:chOff x="0" y="0"/>
                                    <a:chExt cx="5908355" cy="5452125"/>
                                  </a:xfrm>
                                </wpg:grpSpPr>
                                <wps:wsp>
                                  <wps:cNvPr id="142" name="Поле 142"/>
                                  <wps:cNvSpPr txBox="1"/>
                                  <wps:spPr>
                                    <a:xfrm>
                                      <a:off x="1727823" y="3904431"/>
                                      <a:ext cx="1353185" cy="745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02D71" w:rsidRPr="00E25151" w:rsidRDefault="00C02D71" w:rsidP="00000CC6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Бюджеты городских округов Брянской области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43" name="Группа 143"/>
                                  <wpg:cNvGrpSpPr/>
                                  <wpg:grpSpPr>
                                    <a:xfrm>
                                      <a:off x="0" y="0"/>
                                      <a:ext cx="5908355" cy="5452125"/>
                                      <a:chOff x="0" y="0"/>
                                      <a:chExt cx="5908355" cy="5452125"/>
                                    </a:xfrm>
                                  </wpg:grpSpPr>
                                  <wps:wsp>
                                    <wps:cNvPr id="144" name="Поле 144"/>
                                    <wps:cNvSpPr txBox="1"/>
                                    <wps:spPr>
                                      <a:xfrm>
                                        <a:off x="1733433" y="2995641"/>
                                        <a:ext cx="1353185" cy="8358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C02D71" w:rsidRPr="00E25151" w:rsidRDefault="00C02D71" w:rsidP="00000CC6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Бюджеты муниципальных районов Брянской области </w:t>
                                          </w: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45" name="Группа 145"/>
                                    <wpg:cNvGrpSpPr/>
                                    <wpg:grpSpPr>
                                      <a:xfrm>
                                        <a:off x="0" y="0"/>
                                        <a:ext cx="5908355" cy="5452125"/>
                                        <a:chOff x="0" y="0"/>
                                        <a:chExt cx="5908355" cy="5452125"/>
                                      </a:xfrm>
                                    </wpg:grpSpPr>
                                    <wps:wsp>
                                      <wps:cNvPr id="146" name="Поле 146"/>
                                      <wps:cNvSpPr txBox="1"/>
                                      <wps:spPr>
                                        <a:xfrm>
                                          <a:off x="168294" y="4706635"/>
                                          <a:ext cx="1353185" cy="7454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02D71" w:rsidRPr="00E25151" w:rsidRDefault="00C02D71" w:rsidP="00000CC6">
                                            <w:pPr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Бюджеты городских и сельских поселений</w:t>
                                            </w:r>
                                            <w:r w:rsidRPr="00E25151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47" name="Группа 147"/>
                                      <wpg:cNvGrpSpPr/>
                                      <wpg:grpSpPr>
                                        <a:xfrm>
                                          <a:off x="0" y="0"/>
                                          <a:ext cx="5908355" cy="5071273"/>
                                          <a:chOff x="0" y="0"/>
                                          <a:chExt cx="5908355" cy="5071273"/>
                                        </a:xfrm>
                                      </wpg:grpSpPr>
                                      <wps:wsp>
                                        <wps:cNvPr id="148" name="Поле 148"/>
                                        <wps:cNvSpPr txBox="1"/>
                                        <wps:spPr>
                                          <a:xfrm>
                                            <a:off x="168294" y="3898822"/>
                                            <a:ext cx="1353185" cy="745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C02D71" w:rsidRPr="00E25151" w:rsidRDefault="00C02D71" w:rsidP="00000CC6">
                                              <w:pPr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Бюджеты городских округов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br/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49" name="Группа 149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908355" cy="5071273"/>
                                            <a:chOff x="0" y="0"/>
                                            <a:chExt cx="5908355" cy="5071273"/>
                                          </a:xfrm>
                                        </wpg:grpSpPr>
                                        <wps:wsp>
                                          <wps:cNvPr id="150" name="Поле 150"/>
                                          <wps:cNvSpPr txBox="1"/>
                                          <wps:spPr>
                                            <a:xfrm>
                                              <a:off x="168294" y="2995641"/>
                                              <a:ext cx="1353185" cy="835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C02D71" w:rsidRPr="00E25151" w:rsidRDefault="00C02D71" w:rsidP="00000CC6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>Бюджеты муниципальных районов</w:t>
                                                </w:r>
                                                <w:r w:rsidRPr="00E25151"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51" name="Группа 151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5908355" cy="5071273"/>
                                              <a:chOff x="0" y="0"/>
                                              <a:chExt cx="5908355" cy="5071273"/>
                                            </a:xfrm>
                                          </wpg:grpSpPr>
                                          <wpg:grpSp>
                                            <wpg:cNvPr id="152" name="Группа 152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5908355" cy="2522504"/>
                                                <a:chOff x="0" y="0"/>
                                                <a:chExt cx="5908355" cy="2522504"/>
                                              </a:xfrm>
                                            </wpg:grpSpPr>
                                            <wps:wsp>
                                              <wps:cNvPr id="153" name="Поле 153"/>
                                              <wps:cNvSpPr txBox="1"/>
                                              <wps:spPr>
                                                <a:xfrm>
                                                  <a:off x="4555170" y="1542699"/>
                                                  <a:ext cx="1353185" cy="979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C02D71" w:rsidRPr="00E25151" w:rsidRDefault="00C02D71" w:rsidP="00000CC6">
                                                    <w:pPr>
                                                      <w:jc w:val="center"/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997514">
                                                      <w:rPr>
                                                        <w:spacing w:val="-6"/>
                                                        <w:sz w:val="17"/>
                                                        <w:szCs w:val="17"/>
                                                      </w:rPr>
                                                      <w:t xml:space="preserve">Бюджет Территориального фонда обязательного медицинского страхования Брянской области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54" name="Группа 154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5908355" cy="2522504"/>
                                                  <a:chOff x="0" y="0"/>
                                                  <a:chExt cx="5908355" cy="2522504"/>
                                                </a:xfrm>
                                              </wpg:grpSpPr>
                                              <wps:wsp>
                                                <wps:cNvPr id="155" name="Поле 155"/>
                                                <wps:cNvSpPr txBox="1"/>
                                                <wps:spPr>
                                                  <a:xfrm>
                                                    <a:off x="3141497" y="1542699"/>
                                                    <a:ext cx="1353185" cy="9798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ysClr val="window" lastClr="FFFFFF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:rsidR="00C02D71" w:rsidRPr="00E25151" w:rsidRDefault="00C02D71" w:rsidP="00000CC6">
                                                      <w:pPr>
                                                        <w:jc w:val="center"/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Бюджеты территориальных государственных внебюджетных фондов</w:t>
                                                      </w:r>
                                                      <w:r w:rsidRPr="00E25151"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56" name="Группа 156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5908355" cy="2522504"/>
                                                    <a:chOff x="0" y="0"/>
                                                    <a:chExt cx="5908355" cy="2522504"/>
                                                  </a:xfrm>
                                                </wpg:grpSpPr>
                                                <wps:wsp>
                                                  <wps:cNvPr id="157" name="Поле 157"/>
                                                  <wps:cNvSpPr txBox="1"/>
                                                  <wps:spPr>
                                                    <a:xfrm>
                                                      <a:off x="1727823" y="1542699"/>
                                                      <a:ext cx="1353185" cy="9798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6350">
                                                      <a:solidFill>
                                                        <a:prstClr val="black"/>
                                                      </a:solidFill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C02D71" w:rsidRPr="00E25151" w:rsidRDefault="00C02D71" w:rsidP="00000CC6">
                                                        <w:pPr>
                                                          <w:jc w:val="center"/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Бюджет Брянской области (областной бюджет)</w:t>
                                                        </w:r>
                                                        <w: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br/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58" name="Группа 158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5908355" cy="2511284"/>
                                                      <a:chOff x="0" y="0"/>
                                                      <a:chExt cx="5908355" cy="2511284"/>
                                                    </a:xfrm>
                                                  </wpg:grpSpPr>
                                                  <wps:wsp>
                                                    <wps:cNvPr id="159" name="Поле 159"/>
                                                    <wps:cNvSpPr txBox="1"/>
                                                    <wps:spPr>
                                                      <a:xfrm>
                                                        <a:off x="162684" y="1531479"/>
                                                        <a:ext cx="1353185" cy="9798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6350">
                                                        <a:solidFill>
                                                          <a:prstClr val="black"/>
                                                        </a:solidFill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C02D71" w:rsidRPr="00E25151" w:rsidRDefault="00C02D71" w:rsidP="00000CC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Бюджеты субъектов Российской Федерации</w:t>
                                                          </w:r>
                                                          <w:r w:rsidRPr="00E25151"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60" name="Группа 160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5908355" cy="1778311"/>
                                                        <a:chOff x="0" y="0"/>
                                                        <a:chExt cx="5908355" cy="1778311"/>
                                                      </a:xfrm>
                                                    </wpg:grpSpPr>
                                                    <wpg:grpSp>
                                                      <wpg:cNvPr id="161" name="Группа 161"/>
                                                      <wpg:cNvGrpSpPr/>
                                                      <wpg:grpSpPr>
                                                        <a:xfrm>
                                                          <a:off x="168294" y="0"/>
                                                          <a:ext cx="5740061" cy="1181758"/>
                                                          <a:chOff x="0" y="0"/>
                                                          <a:chExt cx="5740061" cy="1181758"/>
                                                        </a:xfrm>
                                                      </wpg:grpSpPr>
                                                      <wps:wsp>
                                                        <wps:cNvPr id="162" name="Поле 162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2973203" y="196343"/>
                                                            <a:ext cx="1353185" cy="97282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ysClr val="window" lastClr="FFFFFF"/>
                                                          </a:solidFill>
                                                          <a:ln w="6350">
                                                            <a:solidFill>
                                                              <a:prstClr val="black"/>
                                                            </a:solidFill>
                                                          </a:ln>
                                                          <a:effectLst/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C02D71" w:rsidRPr="00E25151" w:rsidRDefault="00C02D71" w:rsidP="00000CC6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sz w:val="18"/>
                                                                  <w:szCs w:val="20"/>
                                                                </w:rPr>
                                                              </w:pPr>
                                                              <w:r w:rsidRPr="00E25151">
                                                                <w:rPr>
                                                                  <w:sz w:val="18"/>
                                                                  <w:szCs w:val="20"/>
                                                                </w:rPr>
                                                                <w:t xml:space="preserve">Бюджет Фонда социального страхования Российской 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sz w:val="18"/>
                                                                  <w:szCs w:val="20"/>
                                                                </w:rPr>
                                                                <w:br/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63" name="Поле 163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4386876" y="201953"/>
                                                            <a:ext cx="1353185" cy="97282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ysClr val="window" lastClr="FFFFFF"/>
                                                          </a:solidFill>
                                                          <a:ln w="6350">
                                                            <a:solidFill>
                                                              <a:prstClr val="black"/>
                                                            </a:solidFill>
                                                          </a:ln>
                                                          <a:effectLst/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C02D71" w:rsidRPr="00E25151" w:rsidRDefault="00C02D71" w:rsidP="00000CC6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 w:rsidRPr="00E25151"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 xml:space="preserve">Бюджет 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 xml:space="preserve">Федерального </w:t>
                                                              </w:r>
                                                              <w:r w:rsidRPr="00E25151"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фонда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 xml:space="preserve"> обязательного медицинского страхования</w:t>
                                                              </w:r>
                                                              <w:r w:rsidRPr="00E25151"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 xml:space="preserve"> Российской Федерации 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br/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64" name="Группа 164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5076884" cy="1181758"/>
                                                            <a:chOff x="0" y="0"/>
                                                            <a:chExt cx="5076884" cy="118175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65" name="Поле 165"/>
                                                          <wps:cNvSpPr txBox="1"/>
                                                          <wps:spPr>
                                                            <a:xfrm>
                                                              <a:off x="0" y="201953"/>
                                                              <a:ext cx="1353185" cy="97980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lt1"/>
                                                            </a:solidFill>
                                                            <a:ln w="6350">
                                                              <a:solidFill>
                                                                <a:prstClr val="black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</wps:spPr>
                                                          <wps:style>
                                                            <a:lnRef idx="0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dk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:rsidR="00C02D71" w:rsidRPr="00E25151" w:rsidRDefault="00C02D71" w:rsidP="00000CC6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</w:pPr>
                                                                <w:r w:rsidRPr="00E25151"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t xml:space="preserve">Федеральный бюджет 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66" name="Группа 166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673178" y="0"/>
                                                              <a:ext cx="4403706" cy="200660"/>
                                                              <a:chOff x="0" y="0"/>
                                                              <a:chExt cx="4403706" cy="20066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67" name="Прямая соединительная линия 167"/>
                                                            <wps:cNvCnPr/>
                                                            <wps:spPr>
                                                              <a:xfrm flipV="1">
                                                                <a:off x="0" y="0"/>
                                                                <a:ext cx="0" cy="20066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68" name="Прямая со стрелкой 168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4403706" y="0"/>
                                                                <a:ext cx="0" cy="200660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tailEnd type="arrow"/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69" name="Прямая соединительная линия 169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4403090" cy="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70" name="Прямая со стрелкой 170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3023691" y="0"/>
                                                                <a:ext cx="0" cy="200660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 cap="flat" cmpd="sng" algn="ctr">
                                                                <a:solidFill>
                                                                  <a:srgbClr val="4F81BD">
                                                                    <a:shade val="95000"/>
                                                                    <a:satMod val="105000"/>
                                                                  </a:srgbClr>
                                                                </a:solidFill>
                                                                <a:prstDash val="solid"/>
                                                                <a:tailEnd type="arrow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71" name="Прямая со стрелкой 171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1643676" y="0"/>
                                                                <a:ext cx="0" cy="200660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 cap="flat" cmpd="sng" algn="ctr">
                                                                <a:solidFill>
                                                                  <a:srgbClr val="4F81BD">
                                                                    <a:shade val="95000"/>
                                                                    <a:satMod val="105000"/>
                                                                  </a:srgbClr>
                                                                </a:solidFill>
                                                                <a:prstDash val="solid"/>
                                                                <a:tailEnd type="arrow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/>
                                                          </wps:wsp>
                                                        </wpg:grpSp>
                                                      </wpg:grpSp>
                                                    </wpg:grpSp>
                                                    <wpg:grpSp>
                                                      <wpg:cNvPr id="172" name="Группа 172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667568"/>
                                                          <a:ext cx="3870243" cy="1110743"/>
                                                          <a:chOff x="0" y="0"/>
                                                          <a:chExt cx="3870243" cy="1110743"/>
                                                        </a:xfrm>
                                                      </wpg:grpSpPr>
                                                      <wps:wsp>
                                                        <wps:cNvPr id="173" name="Прямая соединительная линия 173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16764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4" name="Прямая соединительная линия 174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0" y="0"/>
                                                            <a:ext cx="0" cy="1109345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5" name="Прямая со стрелкой 175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0" y="1110743"/>
                                                            <a:ext cx="167640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  <a:tailEnd type="arrow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6" name="Прямая соединительная линия 176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875131" y="661958"/>
                                                            <a:ext cx="0" cy="20066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7" name="Прямая соединительная линия 177"/>
                                                        <wps:cNvCnPr/>
                                                        <wps:spPr>
                                                          <a:xfrm>
                                                            <a:off x="875131" y="661958"/>
                                                            <a:ext cx="299159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8" name="Прямая со стрелкой 178"/>
                                                        <wps:cNvCnPr/>
                                                        <wps:spPr>
                                                          <a:xfrm flipH="1">
                                                            <a:off x="3865163" y="661958"/>
                                                            <a:ext cx="5080" cy="21082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  <a:tailEnd type="arrow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179" name="Группа 179"/>
                                            <wpg:cNvGrpSpPr/>
                                            <wpg:grpSpPr>
                                              <a:xfrm>
                                                <a:off x="0" y="2204657"/>
                                                <a:ext cx="5306837" cy="2866616"/>
                                                <a:chOff x="0" y="0"/>
                                                <a:chExt cx="5306837" cy="2866616"/>
                                              </a:xfrm>
                                            </wpg:grpSpPr>
                                            <wps:wsp>
                                              <wps:cNvPr id="180" name="Прямая соединительная линия 180"/>
                                              <wps:cNvCnPr/>
                                              <wps:spPr>
                                                <a:xfrm>
                                                  <a:off x="2911494" y="319760"/>
                                                  <a:ext cx="0" cy="17907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1" name="Прямая соединительная линия 181"/>
                                              <wps:cNvCnPr/>
                                              <wps:spPr>
                                                <a:xfrm>
                                                  <a:off x="2911494" y="499274"/>
                                                  <a:ext cx="238950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2" name="Прямая со стрелкой 182"/>
                                              <wps:cNvCnPr/>
                                              <wps:spPr>
                                                <a:xfrm flipH="1" flipV="1">
                                                  <a:off x="5301276" y="319760"/>
                                                  <a:ext cx="5561" cy="1902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3" name="Прямая соединительная линия 183"/>
                                              <wps:cNvCnPr/>
                                              <wps:spPr>
                                                <a:xfrm>
                                                  <a:off x="0" y="5610"/>
                                                  <a:ext cx="16764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4" name="Прямая соединительная линия 184"/>
                                              <wps:cNvCnPr/>
                                              <wps:spPr>
                                                <a:xfrm flipV="1">
                                                  <a:off x="0" y="0"/>
                                                  <a:ext cx="0" cy="286639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5" name="Прямая со стрелкой 185"/>
                                              <wps:cNvCnPr/>
                                              <wps:spPr>
                                                <a:xfrm flipV="1">
                                                  <a:off x="0" y="1194891"/>
                                                  <a:ext cx="16764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6" name="Прямая со стрелкой 186"/>
                                              <wps:cNvCnPr/>
                                              <wps:spPr>
                                                <a:xfrm flipV="1">
                                                  <a:off x="0" y="2041973"/>
                                                  <a:ext cx="16764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7" name="Прямая со стрелкой 187"/>
                                              <wps:cNvCnPr/>
                                              <wps:spPr>
                                                <a:xfrm flipV="1">
                                                  <a:off x="0" y="2866616"/>
                                                  <a:ext cx="16764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8" name="Прямая соединительная линия 188"/>
                                              <wps:cNvCnPr/>
                                              <wps:spPr>
                                                <a:xfrm>
                                                  <a:off x="1626846" y="157075"/>
                                                  <a:ext cx="10658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9" name="Прямая соединительная линия 189"/>
                                              <wps:cNvCnPr/>
                                              <wps:spPr>
                                                <a:xfrm flipV="1">
                                                  <a:off x="1626759" y="151459"/>
                                                  <a:ext cx="0" cy="271514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0" name="Прямая со стрелкой 190"/>
                                              <wps:cNvCnPr/>
                                              <wps:spPr>
                                                <a:xfrm>
                                                  <a:off x="1626846" y="1273428"/>
                                                  <a:ext cx="106045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1" name="Прямая со стрелкой 191"/>
                                              <wps:cNvCnPr/>
                                              <wps:spPr>
                                                <a:xfrm>
                                                  <a:off x="1626846" y="2866389"/>
                                                  <a:ext cx="106587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192" name="Прямая со стрелкой 192"/>
                          <wps:cNvCnPr/>
                          <wps:spPr>
                            <a:xfrm flipV="1">
                              <a:off x="3086100" y="4279900"/>
                              <a:ext cx="197217" cy="1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3" name="Прямая со стрелкой 193"/>
                        <wps:cNvCnPr/>
                        <wps:spPr>
                          <a:xfrm>
                            <a:off x="1625600" y="4279900"/>
                            <a:ext cx="10603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3" o:spid="_x0000_s1026" style="width:465.2pt;height:429.3pt;mso-position-horizontal-relative:char;mso-position-vertical-relative:line" coordsize="59080,5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">
                <v:group id="Группа 134" o:spid="_x0000_s1027" style="position:absolute;width:59080;height:54521" coordsize="59080,5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group id="Группа 135" o:spid="_x0000_s1028" style="position:absolute;width:59080;height:54521" coordsize="59083,5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6" o:spid="_x0000_s1029" type="#_x0000_t202" style="position:absolute;left:17334;top:1851;width:13532;height:9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/5sIA&#10;AADcAAAADwAAAGRycy9kb3ducmV2LnhtbERPTWvCQBC9F/wPywje6kYDalNXkUKhihdN6XnIjtlg&#10;djZmtzH6691Cwds83ucs172tRUetrxwrmIwTEMSF0xWXCr7zz9cFCB+QNdaOScGNPKxXg5clZtpd&#10;+UDdMZQihrDPUIEJocmk9IUhi37sGuLInVxrMUTYllK3eI3htpbTJJlJixXHBoMNfRgqzsdfq2Ae&#10;zO7t3m+2frrv8nz7s7ikqVdqNOw37yAC9eEp/nd/6Tg/ncHf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3/mwgAAANwAAAAPAAAAAAAAAAAAAAAAAJgCAABkcnMvZG93&#10;bnJldi54bWxQSwUGAAAAAAQABAD1AAAAhwMAAAAA&#10;" fillcolor="window" strokeweight=".5pt">
                      <v:textbox>
                        <w:txbxContent>
                          <w:p w:rsidR="00C02D71" w:rsidRPr="00E25151" w:rsidRDefault="00C02D71" w:rsidP="00000C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5151">
                              <w:rPr>
                                <w:sz w:val="18"/>
                                <w:szCs w:val="18"/>
                              </w:rPr>
                              <w:t xml:space="preserve">Бюджет Пенсионного фонда Российской Федерации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  <v:group id="Группа 137" o:spid="_x0000_s1030" style="position:absolute;width:59083;height:54521" coordsize="59083,5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shape id="Поле 138" o:spid="_x0000_s1031" type="#_x0000_t202" style="position:absolute;left:32838;top:38988;width:12108;height:10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OD8UA&#10;AADcAAAADwAAAGRycy9kb3ducmV2LnhtbESPQWvCQBCF74X+h2UKvdWNBqyNriKFQhUvNdLzkB2z&#10;wexsmt3GtL/eORR6m+G9ee+b1Wb0rRqoj01gA9NJBoq4Crbh2sCpfHtagIoJ2WIbmAz8UITN+v5u&#10;hYUNV/6g4ZhqJSEcCzTgUuoKrWPlyGOchI5YtHPoPSZZ+1rbHq8S7ls9y7K59tiwNDjs6NVRdTl+&#10;ewPPye1ffsftLs4OQ1nuPhdfeR6NeXwYt0tQicb0b/67freCnwutPCMT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4PxQAAANwAAAAPAAAAAAAAAAAAAAAAAJgCAABkcnMv&#10;ZG93bnJldi54bWxQSwUGAAAAAAQABAD1AAAAigMAAAAA&#10;" fillcolor="window" strokeweight=".5pt">
                        <v:textbox>
                          <w:txbxContent>
                            <w:p w:rsidR="00C02D71" w:rsidRPr="00EF15CF" w:rsidRDefault="00C02D71" w:rsidP="00000CC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15CF">
                                <w:rPr>
                                  <w:sz w:val="18"/>
                                  <w:szCs w:val="18"/>
                                </w:rPr>
                                <w:t>Бюджет муниципального образования Новозыбковский городской округ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Брянской области</w:t>
                              </w:r>
                            </w:p>
                          </w:txbxContent>
                        </v:textbox>
                      </v:shape>
                      <v:group id="Группа 139" o:spid="_x0000_s1032" style="position:absolute;width:59083;height:54521" coordsize="59083,5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shape id="Поле 140" o:spid="_x0000_s1033" type="#_x0000_t202" style="position:absolute;left:17334;top:47066;width:13532;height:7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xdMYA&#10;AADcAAAADwAAAGRycy9kb3ducmV2LnhtbESPQWvCQBCF74X+h2UKvemmWqxGVxGhUEsvNeJ5yI7Z&#10;YHY2za4x7a/vHAq9zfDevPfNajP4RvXUxTqwgadxBoq4DLbmysCxeB3NQcWEbLEJTAa+KcJmfX+3&#10;wtyGG39Sf0iVkhCOORpwKbW51rF05DGOQ0ss2jl0HpOsXaVthzcJ942eZNlMe6xZGhy2tHNUXg5X&#10;b+AluffFz7Ddx8lHXxT70/xrOo3GPD4M2yWoREP6N/9dv1nBfxZ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gxdMYAAADcAAAADwAAAAAAAAAAAAAAAACYAgAAZHJz&#10;L2Rvd25yZXYueG1sUEsFBgAAAAAEAAQA9QAAAIsDAAAAAA==&#10;" fillcolor="window" strokeweight=".5pt">
                          <v:textbox>
                            <w:txbxContent>
                              <w:p w:rsidR="00C02D71" w:rsidRPr="00E25151" w:rsidRDefault="00C02D71" w:rsidP="00000CC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Бюджеты городских и сельских поселений Брянской области</w:t>
                                </w:r>
                                <w:r w:rsidRPr="00E25151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</w:p>
                            </w:txbxContent>
                          </v:textbox>
                        </v:shape>
                        <v:group id="Группа 141" o:spid="_x0000_s1034" style="position:absolute;width:59083;height:54521" coordsize="59083,5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<v:shape id="Поле 142" o:spid="_x0000_s1035" type="#_x0000_t202" style="position:absolute;left:17278;top:39044;width:13532;height:7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KmMMA&#10;AADcAAAADwAAAGRycy9kb3ducmV2LnhtbERPTWvCQBC9F/wPywi91Y1RqkZXEaFQSy8a8Txkx2ww&#10;Oxuz2xj767uFQm/zeJ+z2vS2Fh21vnKsYDxKQBAXTldcKjjlby9zED4ga6wdk4IHedisB08rzLS7&#10;84G6YyhFDGGfoQITQpNJ6QtDFv3INcSRu7jWYoiwLaVu8R7DbS3TJHmVFiuODQYb2hkqrscvq2AW&#10;zMfiu9/uffrZ5fn+PL9NJl6p52G/XYII1Id/8Z/7Xcf5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YKmMMAAADcAAAADwAAAAAAAAAAAAAAAACYAgAAZHJzL2Rv&#10;d25yZXYueG1sUEsFBgAAAAAEAAQA9QAAAIgDAAAAAA==&#10;" fillcolor="window" strokeweight=".5pt">
                            <v:textbox>
                              <w:txbxContent>
                                <w:p w:rsidR="00C02D71" w:rsidRPr="00E25151" w:rsidRDefault="00C02D71" w:rsidP="00000C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Бюджеты городских округов Брянской области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  <v:group id="Группа 143" o:spid="_x0000_s1036" style="position:absolute;width:59083;height:54521" coordsize="59083,5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<v:shape id="Поле 144" o:spid="_x0000_s1037" type="#_x0000_t202" style="position:absolute;left:17334;top:29956;width:13532;height:8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3d8MA&#10;AADcAAAADwAAAGRycy9kb3ducmV2LnhtbERPS2vCQBC+C/0Pywje6sYHrUZXEUGopZca8Txkx2ww&#10;O5tm15j6691Cwdt8fM9ZrjtbiZYaXzpWMBomIIhzp0suFByz3esMhA/IGivHpOCXPKxXL70lptrd&#10;+JvaQyhEDGGfogITQp1K6XNDFv3Q1cSRO7vGYoiwKaRu8BbDbSXHSfImLZYcGwzWtDWUXw5Xq+A9&#10;mM/5vdvs/firzbL9afYzmXilBv1uswARqAtP8b/7Q8f50y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M3d8MAAADcAAAADwAAAAAAAAAAAAAAAACYAgAAZHJzL2Rv&#10;d25yZXYueG1sUEsFBgAAAAAEAAQA9QAAAIgDAAAAAA==&#10;" fillcolor="window" strokeweight=".5pt">
                              <v:textbox>
                                <w:txbxContent>
                                  <w:p w:rsidR="00C02D71" w:rsidRPr="00E25151" w:rsidRDefault="00C02D71" w:rsidP="00000CC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Бюджеты муниципальных районов Брянской области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</w:p>
                                </w:txbxContent>
                              </v:textbox>
                            </v:shape>
                            <v:group id="Группа 145" o:spid="_x0000_s1038" style="position:absolute;width:59083;height:54521" coordsize="59083,5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<v:shape id="Поле 146" o:spid="_x0000_s1039" type="#_x0000_t202" style="position:absolute;left:1682;top:47066;width:13532;height:7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Mm8IA&#10;AADcAAAADwAAAGRycy9kb3ducmV2LnhtbERPTWvCQBC9F/wPywi96UYtaqOriFBQ6UVTeh6y02ww&#10;Oxuza4z99W5B6G0e73OW685WoqXGl44VjIYJCOLc6ZILBV/Zx2AOwgdkjZVjUnAnD+tV72WJqXY3&#10;PlJ7CoWIIexTVGBCqFMpfW7Ioh+6mjhyP66xGCJsCqkbvMVwW8lxkkylxZJjg8Gatoby8+lqFcyC&#10;Obz/dpu9H3+2Wbb/nl8mE6/Ua7/bLEAE6sK/+One6Tj/bQp/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QybwgAAANwAAAAPAAAAAAAAAAAAAAAAAJgCAABkcnMvZG93&#10;bnJldi54bWxQSwUGAAAAAAQABAD1AAAAhwMAAAAA&#10;" fillcolor="window" strokeweight=".5pt">
                                <v:textbox>
                                  <w:txbxContent>
                                    <w:p w:rsidR="00C02D71" w:rsidRPr="00E25151" w:rsidRDefault="00C02D71" w:rsidP="00000CC6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Бюджеты городских и сельских поселений</w:t>
                                      </w:r>
                                      <w:r w:rsidRPr="00E25151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147" o:spid="_x0000_s1040" style="position:absolute;width:59083;height:50712" coordsize="59083,50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  <v:shape id="Поле 148" o:spid="_x0000_s1041" type="#_x0000_t202" style="position:absolute;left:1682;top:38988;width:13532;height:7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9csYA&#10;AADcAAAADwAAAGRycy9kb3ducmV2LnhtbESPQWvCQBCF74X+h2UKvemmWqxGVxGhUEsvNeJ5yI7Z&#10;YHY2za4x7a/vHAq9zfDevPfNajP4RvXUxTqwgadxBoq4DLbmysCxeB3NQcWEbLEJTAa+KcJmfX+3&#10;wtyGG39Sf0iVkhCOORpwKbW51rF05DGOQ0ss2jl0HpOsXaVthzcJ942eZNlMe6xZGhy2tHNUXg5X&#10;b+AluffFz7Ddx8lHXxT70/xrOo3GPD4M2yWoREP6N/9dv1nBfxZ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49csYAAADcAAAADwAAAAAAAAAAAAAAAACYAgAAZHJz&#10;L2Rvd25yZXYueG1sUEsFBgAAAAAEAAQA9QAAAIsDAAAAAA==&#10;" fillcolor="window" strokeweight=".5pt">
                                  <v:textbox>
                                    <w:txbxContent>
                                      <w:p w:rsidR="00C02D71" w:rsidRPr="00E25151" w:rsidRDefault="00C02D71" w:rsidP="00000CC6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Бюджеты городских округов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149" o:spid="_x0000_s1042" style="position:absolute;width:59083;height:50712" coordsize="59083,50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    <v:shape id="Поле 150" o:spid="_x0000_s1043" type="#_x0000_t202" style="position:absolute;left:1682;top:29956;width:13532;height:8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nqcYA&#10;AADcAAAADwAAAGRycy9kb3ducmV2LnhtbESPQWvCQBCF74X+h2UKvemmSq1GVxGhUEsvNeJ5yI7Z&#10;YHY2za4x7a/vHAq9zfDevPfNajP4RvXUxTqwgadxBoq4DLbmysCxeB3NQcWEbLEJTAa+KcJmfX+3&#10;wtyGG39Sf0iVkhCOORpwKbW51rF05DGOQ0ss2jl0HpOsXaVthzcJ942eZNlMe6xZGhy2tHNUXg5X&#10;b+AluffFz7Ddx8lHXxT70/xrOo3GPD4M2yWoREP6N/9dv1nBfxZ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GnqcYAAADcAAAADwAAAAAAAAAAAAAAAACYAgAAZHJz&#10;L2Rvd25yZXYueG1sUEsFBgAAAAAEAAQA9QAAAIsDAAAAAA==&#10;" fillcolor="window" strokeweight=".5pt">
                                    <v:textbox>
                                      <w:txbxContent>
                                        <w:p w:rsidR="00C02D71" w:rsidRPr="00E25151" w:rsidRDefault="00C02D71" w:rsidP="00000CC6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Бюджеты муниципальных районов</w:t>
                                          </w:r>
                                          <w:r w:rsidRPr="00E25151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151" o:spid="_x0000_s1044" style="position:absolute;width:59083;height:50712" coordsize="59083,50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        <v:group id="Группа 152" o:spid="_x0000_s1045" style="position:absolute;width:59083;height:25225" coordsize="59083,25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        <v:shape id="Поле 153" o:spid="_x0000_s1046" type="#_x0000_t202" style="position:absolute;left:45551;top:15426;width:13532;height: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53sMA&#10;AADcAAAADwAAAGRycy9kb3ducmV2LnhtbERPTWvCQBC9F/wPywi91Y2GVo2uIoJQSy8a8Txkx2ww&#10;Oxuza0z767uFQm/zeJ+zXPe2Fh21vnKsYDxKQBAXTldcKjjlu5cZCB+QNdaOScEXeVivBk9LzLR7&#10;8IG6YyhFDGGfoQITQpNJ6QtDFv3INcSRu7jWYoiwLaVu8RHDbS0nSfImLVYcGww2tDVUXI93q2Aa&#10;zMf8u9/s/eSzy/P9eXZLU6/U87DfLEAE6sO/+M/9ruP81xR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53sMAAADcAAAADwAAAAAAAAAAAAAAAACYAgAAZHJzL2Rv&#10;d25yZXYueG1sUEsFBgAAAAAEAAQA9QAAAIgDAAAAAA==&#10;" fillcolor="window" strokeweight=".5pt">
                                        <v:textbox>
                                          <w:txbxContent>
                                            <w:p w:rsidR="00C02D71" w:rsidRPr="00E25151" w:rsidRDefault="00C02D71" w:rsidP="00000CC6">
                                              <w:pPr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97514">
                                                <w:rPr>
                                                  <w:spacing w:val="-6"/>
                                                  <w:sz w:val="17"/>
                                                  <w:szCs w:val="17"/>
                                                </w:rPr>
                                                <w:t xml:space="preserve">Бюджет Территориального фонда обязательного медицинского страхования Брянской области 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154" o:spid="_x0000_s1047" style="position:absolute;width:59083;height:25225" coordsize="59083,25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          <v:shape id="Поле 155" o:spid="_x0000_s1048" type="#_x0000_t202" style="position:absolute;left:31414;top:15426;width:13532;height: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EMcIA&#10;AADcAAAADwAAAGRycy9kb3ducmV2LnhtbERPTWvCQBC9C/0Pywje6kbFVqOriCDU0kuNeB6yYzaY&#10;nU2za0z99W6h4G0e73OW685WoqXGl44VjIYJCOLc6ZILBcds9zoD4QOyxsoxKfglD+vVS2+JqXY3&#10;/qb2EAoRQ9inqMCEUKdS+tyQRT90NXHkzq6xGCJsCqkbvMVwW8lxkrxJiyXHBoM1bQ3ll8PVKngP&#10;5nN+7zZ7P/5qs2x/mv1MJl6pQb/bLEAE6sJT/O/+0HH+dAp/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gQxwgAAANwAAAAPAAAAAAAAAAAAAAAAAJgCAABkcnMvZG93&#10;bnJldi54bWxQSwUGAAAAAAQABAD1AAAAhwMAAAAA&#10;" fillcolor="window" strokeweight=".5pt">
                                          <v:textbox>
                                            <w:txbxContent>
                                              <w:p w:rsidR="00C02D71" w:rsidRPr="00E25151" w:rsidRDefault="00C02D71" w:rsidP="00000CC6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>Бюджеты территориальных государственных внебюджетных фондов</w:t>
                                                </w:r>
                                                <w:r w:rsidRPr="00E25151"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156" o:spid="_x0000_s1049" style="position:absolute;width:59083;height:25225" coordsize="59083,25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            <v:shape id="Поле 157" o:spid="_x0000_s1050" type="#_x0000_t202" style="position:absolute;left:17278;top:15426;width:13532;height: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/3cIA&#10;AADcAAAADwAAAGRycy9kb3ducmV2LnhtbERPTWvCQBC9F/wPywi91Y1K1UZXEaGg0oum9Dxkp9lg&#10;djZm1xj7692C4G0e73MWq85WoqXGl44VDAcJCOLc6ZILBd/Z59sMhA/IGivHpOBGHlbL3ssCU+2u&#10;fKD2GAoRQ9inqMCEUKdS+tyQRT9wNXHkfl1jMUTYFFI3eI3htpKjJJlIiyXHBoM1bQzlp+PFKpgG&#10;s//469Y7P/pqs2z3MzuPx16p1363noMI1IWn+OHe6jj/f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D/dwgAAANwAAAAPAAAAAAAAAAAAAAAAAJgCAABkcnMvZG93&#10;bnJldi54bWxQSwUGAAAAAAQABAD1AAAAhwMAAAAA&#10;" fillcolor="window" strokeweight=".5pt">
                                            <v:textbox>
                                              <w:txbxContent>
                                                <w:p w:rsidR="00C02D71" w:rsidRPr="00E25151" w:rsidRDefault="00C02D71" w:rsidP="00000CC6">
                                                  <w:pPr>
                                                    <w:jc w:val="center"/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  <w:t>Бюджет Брянской области (областной бюджет)</w:t>
                                                  </w:r>
                                                  <w: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  <w:br/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158" o:spid="_x0000_s1051" style="position:absolute;width:59083;height:25112" coordsize="59083,25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              <v:shape id="Поле 159" o:spid="_x0000_s1052" type="#_x0000_t202" style="position:absolute;left:1626;top:15314;width:13532;height:9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ONMIA&#10;AADcAAAADwAAAGRycy9kb3ducmV2LnhtbERPTWvCQBC9F/oflil4041KraauIoKg4qWm9Dxkp9lg&#10;djZm15j6611B6G0e73Pmy85WoqXGl44VDAcJCOLc6ZILBd/Zpj8F4QOyxsoxKfgjD8vF68scU+2u&#10;/EXtMRQihrBPUYEJoU6l9Lkhi37gauLI/brGYoiwKaRu8BrDbSVHSTKRFkuODQZrWhvKT8eLVfAR&#10;zH5261Y7Pzq0Wbb7mZ7HY69U761bfYII1IV/8dO91XH++wwe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w40wgAAANwAAAAPAAAAAAAAAAAAAAAAAJgCAABkcnMvZG93&#10;bnJldi54bWxQSwUGAAAAAAQABAD1AAAAhwMAAAAA&#10;" fillcolor="window" strokeweight=".5pt">
                                              <v:textbox>
                                                <w:txbxContent>
                                                  <w:p w:rsidR="00C02D71" w:rsidRPr="00E25151" w:rsidRDefault="00C02D71" w:rsidP="00000CC6">
                                                    <w:pPr>
                                                      <w:jc w:val="center"/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Бюджеты субъектов Российской Федерации</w:t>
                                                    </w:r>
                                                    <w:r w:rsidRPr="00E25151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160" o:spid="_x0000_s1053" style="position:absolute;width:59083;height:17783" coordsize="59083,17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                  <v:group id="Группа 161" o:spid="_x0000_s1054" style="position:absolute;left:1682;width:57401;height:11817" coordsize="57400,11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                    <v:shape id="Поле 162" o:spid="_x0000_s1055" type="#_x0000_t202" style="position:absolute;left:29732;top:1963;width:13531;height:9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W+MIA&#10;AADcAAAADwAAAGRycy9kb3ducmV2LnhtbERPTWvCQBC9C/6HZQRvujGC2tRVpFCoxYum9Dxkx2ww&#10;Oxuz2xj7691Cwds83uest72tRUetrxwrmE0TEMSF0xWXCr7y98kKhA/IGmvHpOBOHrab4WCNmXY3&#10;PlJ3CqWIIewzVGBCaDIpfWHIop+6hjhyZ9daDBG2pdQt3mK4rWWaJAtpseLYYLChN0PF5fRjFSyD&#10;+Xz57Xd7nx66PN9/r67zuVdqPOp3ryAC9eEp/nd/6Dh/kcLfM/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1b4wgAAANwAAAAPAAAAAAAAAAAAAAAAAJgCAABkcnMvZG93&#10;bnJldi54bWxQSwUGAAAAAAQABAD1AAAAhwMAAAAA&#10;" fillcolor="window" strokeweight=".5pt">
                                                  <v:textbox>
                                                    <w:txbxContent>
                                                      <w:p w:rsidR="00C02D71" w:rsidRPr="00E25151" w:rsidRDefault="00C02D71" w:rsidP="00000CC6">
                                                        <w:pPr>
                                                          <w:jc w:val="center"/>
                                                          <w:rPr>
                                                            <w:sz w:val="18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E25151">
                                                          <w:rPr>
                                                            <w:sz w:val="18"/>
                                                            <w:szCs w:val="20"/>
                                                          </w:rPr>
                                                          <w:t xml:space="preserve">Бюджет Фонда социального страхования Российской </w:t>
                                                        </w:r>
                                                        <w:r>
                                                          <w:rPr>
                                                            <w:sz w:val="18"/>
                                                            <w:szCs w:val="20"/>
                                                          </w:rPr>
                                                          <w:br/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Поле 163" o:spid="_x0000_s1056" type="#_x0000_t202" style="position:absolute;left:43868;top:2019;width:13532;height:9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zY8IA&#10;AADcAAAADwAAAGRycy9kb3ducmV2LnhtbERPTWvCQBC9F/wPywje6kYDalNXkUKhihdN6XnIjtlg&#10;djZmtzH6691Cwds83ucs172tRUetrxwrmIwTEMSF0xWXCr7zz9cFCB+QNdaOScGNPKxXg5clZtpd&#10;+UDdMZQihrDPUIEJocmk9IUhi37sGuLInVxrMUTYllK3eI3htpbTJJlJixXHBoMNfRgqzsdfq2Ae&#10;zO7t3m+2frrv8nz7s7ikqVdqNOw37yAC9eEp/nd/6Th/lsLf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/NjwgAAANwAAAAPAAAAAAAAAAAAAAAAAJgCAABkcnMvZG93&#10;bnJldi54bWxQSwUGAAAAAAQABAD1AAAAhwMAAAAA&#10;" fillcolor="window" strokeweight=".5pt">
                                                  <v:textbox>
                                                    <w:txbxContent>
                                                      <w:p w:rsidR="00C02D71" w:rsidRPr="00E25151" w:rsidRDefault="00C02D71" w:rsidP="00000CC6">
                                                        <w:pPr>
                                                          <w:jc w:val="center"/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w:pPr>
                                                        <w:r w:rsidRPr="00E25151"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Бюджет </w:t>
                                                        </w:r>
                                                        <w: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Федерального </w:t>
                                                        </w:r>
                                                        <w:r w:rsidRPr="00E25151"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фонда</w:t>
                                                        </w:r>
                                                        <w: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обязательного медицинского страхования</w:t>
                                                        </w:r>
                                                        <w:r w:rsidRPr="00E25151"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Российской Федерации </w:t>
                                                        </w:r>
                                                        <w: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br/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Группа 164" o:spid="_x0000_s1057" style="position:absolute;width:50768;height:11817" coordsize="50768,11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                        <v:shape id="Поле 165" o:spid="_x0000_s1058" type="#_x0000_t202" style="position:absolute;top:2019;width:13531;height:9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exMIA&#10;AADcAAAADwAAAGRycy9kb3ducmV2LnhtbERPTWsCMRC9C/0PYQreNKtULVujqFRs8eTa9jxsprvB&#10;zWRNom7/fVMoeJvH+5z5srONuJIPxrGC0TADQVw6bbhS8HHcDp5BhIissXFMCn4owHLx0Jtjrt2N&#10;D3QtYiVSCIccFdQxtrmUoazJYhi6ljhx385bjAn6SmqPtxRuGznOsqm0aDg11NjSpqbyVFysgvOn&#10;Pz6NzOvXtnkvzHl22q93OFOq/9itXkBE6uJd/O9+02n+dAJ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97EwgAAANwAAAAPAAAAAAAAAAAAAAAAAJgCAABkcnMvZG93&#10;bnJldi54bWxQSwUGAAAAAAQABAD1AAAAhwMAAAAA&#10;" fillcolor="white [3201]" strokeweight=".5pt">
                                                    <v:textbox>
                                                      <w:txbxContent>
                                                        <w:p w:rsidR="00C02D71" w:rsidRPr="00E25151" w:rsidRDefault="00C02D71" w:rsidP="00000CC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 w:rsidRPr="00E25151"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 xml:space="preserve">Федеральный бюджет 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Группа 166" o:spid="_x0000_s1059" style="position:absolute;left:6731;width:44037;height:2006" coordsize="44037,2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                      <v:line id="Прямая соединительная линия 167" o:spid="_x0000_s1060" style="position:absolute;flip:y;visibility:visible;mso-wrap-style:square" from="0,0" to="0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vZksQAAADcAAAADwAAAGRycy9kb3ducmV2LnhtbERPTWvCQBC9C/0PyxS86UYrWtJspBSk&#10;wYK26qHHITtNQrOzMbua2F/vCkJv83ifkyx7U4szta6yrGAyjkAQ51ZXXCg47FejZxDOI2usLZOC&#10;CzlYpg+DBGNtO/6i884XIoSwi1FB6X0TS+nykgy6sW2IA/djW4M+wLaQusUuhJtaTqNoLg1WHBpK&#10;bOitpPx3dzIKsozX6z9ebb8nn8d3/1R9bGbdQqnhY//6AsJT7//Fd3emw/z5Am7PhAt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9mSxAAAANwAAAAPAAAAAAAAAAAA&#10;AAAAAKECAABkcnMvZG93bnJldi54bWxQSwUGAAAAAAQABAD5AAAAkgMAAAAA&#10;" strokecolor="#4579b8 [3044]"/>
                                                    <v:shapetype id="_x0000_t32" coordsize="21600,21600" o:spt="32" o:oned="t" path="m,l21600,21600e" filled="f">
                                                      <v:path arrowok="t" fillok="f" o:connecttype="none"/>
                                                      <o:lock v:ext="edit" shapetype="t"/>
                                                    </v:shapetype>
                                                    <v:shape id="Прямая со стрелкой 168" o:spid="_x0000_s1061" type="#_x0000_t32" style="position:absolute;left:44037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WvMQAAADcAAAADwAAAGRycy9kb3ducmV2LnhtbESPT2vCQBDF74V+h2UKvdWNlUhIXUWE&#10;UK/1D+htmh2TYHY2ZDeafvvOQfA2w3vz3m8Wq9G16kZ9aDwbmE4SUMSltw1XBg774iMDFSKyxdYz&#10;GfijAKvl68sCc+vv/EO3XayUhHDI0UAdY5drHcqaHIaJ74hFu/jeYZS1r7Tt8S7hrtWfSTLXDhuW&#10;hho72tRUXneDMzC7/I7fWVzrrDj5zTCkaXoszsa8v43rL1CRxvg0P663VvDnQivPyAR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9a8xAAAANwAAAAPAAAAAAAAAAAA&#10;AAAAAKECAABkcnMvZG93bnJldi54bWxQSwUGAAAAAAQABAD5AAAAkgMAAAAA&#10;" strokecolor="#4579b8 [3044]">
                                                      <v:stroke endarrow="open"/>
                                                    </v:shape>
                                                    <v:line id="Прямая соединительная линия 169" o:spid="_x0000_s1062" style="position:absolute;visibility:visible;mso-wrap-style:square" from="0,0" to="440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gT8IAAADcAAAADwAAAGRycy9kb3ducmV2LnhtbERPzWrCQBC+F/oOyxS81U0tBo2uIoWC&#10;2F6qPsCYHZNgdjbdnWrs07uFgrf5+H5nvuxdq84UYuPZwMswA0VcettwZWC/e3+egIqCbLH1TAau&#10;FGG5eHyYY2H9hb/ovJVKpRCOBRqoRbpC61jW5DAOfUecuKMPDiXBUGkb8JLCXatHWZZrhw2nhho7&#10;equpPG1/nIHvj891vB7akeTj380prCZTeY3GDJ761QyUUC938b97bdP8fAp/z6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PgT8IAAADcAAAADwAAAAAAAAAAAAAA&#10;AAChAgAAZHJzL2Rvd25yZXYueG1sUEsFBgAAAAAEAAQA+QAAAJADAAAAAA==&#10;" strokecolor="#4579b8 [3044]"/>
                                                    <v:shape id="Прямая со стрелкой 170" o:spid="_x0000_s1063" type="#_x0000_t32" style="position:absolute;left:30236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a5PMcAAADcAAAADwAAAGRycy9kb3ducmV2LnhtbESPQWvCQBCF74X+h2UK3uqmIlZSV6lS&#10;IRcL2go9jtkxCcnOptlVo7++cyh4m+G9ee+b2aJ3jTpTFyrPBl6GCSji3NuKCwPfX+vnKagQkS02&#10;nsnAlQIs5o8PM0ytv/CWzrtYKAnhkKKBMsY21TrkJTkMQ98Si3b0ncMoa1do2+FFwl2jR0ky0Q4r&#10;loYSW1qVlNe7kzOwyjZZtlxP68/D/qf+cLfx7347Nmbw1L+/gYrUx7v5/zqzgv8q+PKMTK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trk8xwAAANwAAAAPAAAAAAAA&#10;AAAAAAAAAKECAABkcnMvZG93bnJldi54bWxQSwUGAAAAAAQABAD5AAAAlQMAAAAA&#10;" strokecolor="#4a7ebb">
                                                      <v:stroke endarrow="open"/>
                                                    </v:shape>
                                                    <v:shape id="Прямая со стрелкой 171" o:spid="_x0000_s1064" type="#_x0000_t32" style="position:absolute;left:16436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ocp8UAAADcAAAADwAAAGRycy9kb3ducmV2LnhtbERPTWvCQBC9F/wPywi91Y0iVVI3QaVC&#10;LhW0DfQ4zY5JSHY2zW417a93BaG3ebzPWaWDacWZeldbVjCdRCCIC6trLhV8vO+eliCcR9bYWiYF&#10;v+QgTUYPK4y1vfCBzkdfihDCLkYFlfddLKUrKjLoJrYjDtzJ9gZ9gH0pdY+XEG5aOYuiZ2mw5tBQ&#10;YUfbiorm+GMUbLO3LNvsls3+K/9sXs3f/Ds/zJV6HA/rFxCeBv8vvrszHeYvpnB7Jlwgk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ocp8UAAADcAAAADwAAAAAAAAAA&#10;AAAAAAChAgAAZHJzL2Rvd25yZXYueG1sUEsFBgAAAAAEAAQA+QAAAJMDAAAAAA==&#10;" strokecolor="#4a7ebb">
                                                      <v:stroke endarrow="open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  <v:group id="Группа 172" o:spid="_x0000_s1065" style="position:absolute;top:6675;width:38702;height:11108" coordsize="38702,1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                    <v:line id="Прямая соединительная линия 173" o:spid="_x0000_s1066" style="position:absolute;visibility:visible;mso-wrap-style:square" from="0,0" to="16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r1msIAAADcAAAADwAAAGRycy9kb3ducmV2LnhtbERPS2sCMRC+C/6HMEJvbrYVal2NyyIU&#10;eujBR6E9jsm4WbqZrJtUt//eFAre5uN7zqocXCsu1IfGs4LHLAdBrL1puFbwcXidvoAIEdlg65kU&#10;/FKAcj0erbAw/so7uuxjLVIIhwIV2Bi7QsqgLTkMme+IE3fyvcOYYF9L0+M1hbtWPuX5s3TYcGqw&#10;2NHGkv7e/zgFnxbft1t9jORnX5U2tTH+vFDqYTJUSxCRhngX/7vfTJo/n8HfM+kC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r1msIAAADcAAAADwAAAAAAAAAAAAAA&#10;AAChAgAAZHJzL2Rvd25yZXYueG1sUEsFBgAAAAAEAAQA+QAAAJADAAAAAA==&#10;" strokecolor="#4a7ebb"/>
                                                <v:line id="Прямая соединительная линия 174" o:spid="_x0000_s1067" style="position:absolute;flip:y;visibility:visible;mso-wrap-style:square" from="0,0" to="0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FBXsQAAADcAAAADwAAAGRycy9kb3ducmV2LnhtbERPTWvCQBC9F/wPyxS8NZuKtpJmIyIK&#10;Cr3UtgdvQ3aSDc3Oxuyq0V/fLRS8zeN9Tr4YbCvO1PvGsYLnJAVBXDrdcK3g63PzNAfhA7LG1jEp&#10;uJKHRTF6yDHT7sIfdN6HWsQQ9hkqMCF0mZS+NGTRJ64jjlzleoshwr6WusdLDLetnKTpi7TYcGww&#10;2NHKUPmzP1kF60NohyNeJ7f3areuvt3KLWeNUuPHYfkGItAQ7uJ/91bH+a9T+HsmXi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8UFexAAAANwAAAAPAAAAAAAAAAAA&#10;AAAAAKECAABkcnMvZG93bnJldi54bWxQSwUGAAAAAAQABAD5AAAAkgMAAAAA&#10;" strokecolor="#4a7ebb"/>
                                                <v:shape id="Прямая со стрелкой 175" o:spid="_x0000_s1068" type="#_x0000_t32" style="position:absolute;top:11107;width:167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+1MEAAADcAAAADwAAAGRycy9kb3ducmV2LnhtbERP24rCMBB9F/Yfwizsm6YKq0s1igiL&#10;K6jQuh8wNGNbbCYlibX+vREE3+ZwrrNY9aYRHTlfW1YwHiUgiAuray4V/J9+hz8gfEDW2FgmBXfy&#10;sFp+DBaYanvjjLo8lCKGsE9RQRVCm0rpi4oM+pFtiSN3ts5giNCVUju8xXDTyEmSTKXBmmNDhS1t&#10;Kiou+dUoKPb+6A6H7W4zzibZlk95c+1qpb4++/UcRKA+vMUv95+O82ff8HwmXi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8n7UwQAAANwAAAAPAAAAAAAAAAAAAAAA&#10;AKECAABkcnMvZG93bnJldi54bWxQSwUGAAAAAAQABAD5AAAAjwMAAAAA&#10;" strokecolor="#4a7ebb">
                                                  <v:stroke endarrow="open"/>
                                                </v:shape>
                                                <v:line id="Прямая соединительная линия 176" o:spid="_x0000_s1069" style="position:absolute;flip:y;visibility:visible;mso-wrap-style:square" from="8751,6619" to="8751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96ssMAAADcAAAADwAAAGRycy9kb3ducmV2LnhtbERPS2vCQBC+F/wPywje6sZAU4muIpJC&#10;BS/1cfA2ZCcPzM7G7FYTf323UOhtPr7nLNe9acSdOldbVjCbRiCIc6trLhWcjh+vcxDOI2tsLJOC&#10;gRysV6OXJabaPviL7gdfihDCLkUFlfdtKqXLKzLoprYlDlxhO4M+wK6UusNHCDeNjKMokQZrDg0V&#10;trStKL8evo2C7OKb/oZD/NwXu6w4263dvNVKTcb9ZgHCU+//xX/uTx3mvyfw+0y4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verLDAAAA3AAAAA8AAAAAAAAAAAAA&#10;AAAAoQIAAGRycy9kb3ducmV2LnhtbFBLBQYAAAAABAAEAPkAAACRAwAAAAA=&#10;" strokecolor="#4a7ebb"/>
                                                <v:line id="Прямая соединительная линия 177" o:spid="_x0000_s1070" style="position:absolute;visibility:visible;mso-wrap-style:square" from="8751,6619" to="38667,6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HzmcAAAADcAAAADwAAAGRycy9kb3ducmV2LnhtbERPS2sCMRC+C/6HMEJvmrWFqqtRRCj0&#10;0IMv0OOYjJvFzWTdpLr9940geJuP7zmzResqcaMmlJ4VDAcZCGLtTcmFgv3uqz8GESKywcozKfij&#10;AIt5tzPD3Pg7b+i2jYVIIRxyVGBjrHMpg7bkMAx8TZy4s28cxgSbQpoG7yncVfI9yz6lw5JTg8Wa&#10;Vpb0ZfvrFBws/qzX+hTJfxyX2hTG+OtEqbdeu5yCiNTGl/jp/jZp/mgEj2fSB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R85nAAAAA3AAAAA8AAAAAAAAAAAAAAAAA&#10;oQIAAGRycy9kb3ducmV2LnhtbFBLBQYAAAAABAAEAPkAAACOAwAAAAA=&#10;" strokecolor="#4a7ebb"/>
                                                <v:shape id="Прямая со стрелкой 178" o:spid="_x0000_s1071" type="#_x0000_t32" style="position:absolute;left:38651;top:6619;width:51;height:21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PRSsQAAADcAAAADwAAAGRycy9kb3ducmV2LnhtbESPQWvCQBCF74X+h2WE3upGD1Wiq4hQ&#10;bEGFRH/AkJ0modnZsLvG9N93DoK3Gd6b975Zb0fXqYFCbD0bmE0zUMSVty3XBq6Xz/clqJiQLXae&#10;ycAfRdhuXl/WmFt/54KGMtVKQjjmaKBJqc+1jlVDDuPU98Si/fjgMMkaam0D3iXcdXqeZR/aYcvS&#10;0GBP+4aq3/LmDFTHeA6n0+F7PyvmxYEvZXcbWmPeJuNuBSrRmJ7mx/WXFfyF0MozMoHe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89FKxAAAANwAAAAPAAAAAAAAAAAA&#10;AAAAAKECAABkcnMvZG93bnJldi54bWxQSwUGAAAAAAQABAD5AAAAkgMAAAAA&#10;" strokecolor="#4a7ebb">
                                                  <v:stroke endarrow="open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  <v:group id="Группа 179" o:spid="_x0000_s1072" style="position:absolute;top:22046;width:53068;height:28666" coordsize="53068,2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      <v:line id="Прямая соединительная линия 180" o:spid="_x0000_s1073" style="position:absolute;visibility:visible;mso-wrap-style:square" from="29114,3197" to="29114,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0bysMAAADcAAAADwAAAGRycy9kb3ducmV2LnhtbESPQWsCMRCF7wX/Qxiht5q1haKrUUQo&#10;eOjBWkGPYzJuFjeTdRN1++87h0JvM7w3730zX/ahUXfqUh3ZwHhUgCK20dVcGdh/f7xMQKWM7LCJ&#10;TAZ+KMFyMXiaY+nig7/ovsuVkhBOJRrwObel1sl6CphGsSUW7Ry7gFnWrtKuw4eEh0a/FsW7Dliz&#10;NHhsae3JXna3YODg8XO7tadM8e24sq5yLl6nxjwP+9UMVKY+/5v/rjdO8CeCL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tG8rDAAAA3AAAAA8AAAAAAAAAAAAA&#10;AAAAoQIAAGRycy9kb3ducmV2LnhtbFBLBQYAAAAABAAEAPkAAACRAwAAAAA=&#10;" strokecolor="#4a7ebb"/>
                                      <v:line id="Прямая соединительная линия 181" o:spid="_x0000_s1074" style="position:absolute;visibility:visible;mso-wrap-style:square" from="29114,4992" to="53009,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+UcAAAADcAAAADwAAAGRycy9kb3ducmV2LnhtbERPTYvCMBC9C/6HMII3TVVYtGsUERY8&#10;eHBVcI+zyWxTbCbdJmr990YQvM3jfc582bpKXKkJpWcFo2EGglh7U3Kh4Hj4GkxBhIhssPJMCu4U&#10;YLnoduaYG3/jb7ruYyFSCIccFdgY61zKoC05DENfEyfuzzcOY4JNIU2DtxTuKjnOsg/psOTUYLGm&#10;tSV93l+cgpPF7W6nfyP5yc9Km8IY/z9Tqt9rV58gIrXxLX65NybNn47g+Uy6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hvlHAAAAA3AAAAA8AAAAAAAAAAAAAAAAA&#10;oQIAAGRycy9kb3ducmV2LnhtbFBLBQYAAAAABAAEAPkAAACOAwAAAAA=&#10;" strokecolor="#4a7ebb"/>
                                      <v:shape id="Прямая со стрелкой 182" o:spid="_x0000_s1075" type="#_x0000_t32" style="position:absolute;left:53012;top:3197;width:56;height:19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5k6MMAAADcAAAADwAAAGRycy9kb3ducmV2LnhtbERPTWsCMRC9C/6HMAUvolk9iF2NUm0F&#10;qXioiuchGXe33UyWTdTVX98Igrd5vM+ZzhtbigvVvnCsYNBPQBBrZwrOFBz2q94YhA/IBkvHpOBG&#10;HuazdmuKqXFX/qHLLmQihrBPUUEeQpVK6XVOFn3fVcSRO7naYoiwzqSp8RrDbSmHSTKSFguODTlW&#10;tMxJ/+3OVkG1XW/0Z/d8OP7q9/vya7H/tou7Up235mMCIlATXuKne23i/PEQHs/EC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eZOjDAAAA3AAAAA8AAAAAAAAAAAAA&#10;AAAAoQIAAGRycy9kb3ducmV2LnhtbFBLBQYAAAAABAAEAPkAAACRAwAAAAA=&#10;" strokecolor="#4a7ebb">
                                        <v:stroke endarrow="open"/>
                                      </v:shape>
                                      <v:line id="Прямая соединительная линия 183" o:spid="_x0000_s1076" style="position:absolute;visibility:visible;mso-wrap-style:square" from="0,56" to="1676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+FvcIAAADcAAAADwAAAGRycy9kb3ducmV2LnhtbERPTWvCQBC9C/0PyxS8mU0riE2zigiF&#10;HjzEKLTH6e40G5qdjdmtxn/vFgre5vE+p1yPrhNnGkLrWcFTloMg1t603Cg4Ht5mSxAhIhvsPJOC&#10;KwVYrx4mJRbGX3hP5zo2IoVwKFCBjbEvpAzaksOQ+Z44cd9+cBgTHBppBrykcNfJ5zxfSIctpwaL&#10;PW0t6Z/61yn4sLirKv0Vyc8/N9o0xvjTi1LTx3HzCiLSGO/if/e7SfOXc/h7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+FvcIAAADcAAAADwAAAAAAAAAAAAAA&#10;AAChAgAAZHJzL2Rvd25yZXYueG1sUEsFBgAAAAAEAAQA+QAAAJADAAAAAA==&#10;" strokecolor="#4a7ebb"/>
                                      <v:line id="Прямая соединительная линия 184" o:spid="_x0000_s1077" style="position:absolute;flip:y;visibility:visible;mso-wrap-style:square" from="0,0" to="0,2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QxecQAAADcAAAADwAAAGRycy9kb3ducmV2LnhtbERPyWrDMBC9F/oPYgq9JXJME4IbxRjj&#10;QgO5NMuht8EaL8QauZbqOPn6qlDobR5vnU06mU6MNLjWsoLFPAJBXFrdcq3gdHybrUE4j6yxs0wK&#10;buQg3T4+bDDR9sofNB58LUIIuwQVNN73iZSubMigm9ueOHCVHQz6AIda6gGvIdx0Mo6ilTTYcmho&#10;sKe8ofJy+DYKik/fTV94i+/7aldUZ5vbbNkq9fw0Za8gPE3+X/znftdh/voFfp8JF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JDF5xAAAANwAAAAPAAAAAAAAAAAA&#10;AAAAAKECAABkcnMvZG93bnJldi54bWxQSwUGAAAAAAQABAD5AAAAkgMAAAAA&#10;" strokecolor="#4a7ebb"/>
                                      <v:shape id="Прямая со стрелкой 185" o:spid="_x0000_s1078" type="#_x0000_t32" style="position:absolute;top:11948;width:167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O88EAAADcAAAADwAAAGRycy9kb3ducmV2LnhtbERP24rCMBB9F/Yfwgj7pqnCLlKNIsLi&#10;LqjQ1g8YmrEtNpOSxFr/3ggLvs3hXGe1GUwrenK+saxgNk1AEJdWN1wpOBc/kwUIH5A1tpZJwYM8&#10;bNYfoxWm2t45oz4PlYgh7FNUUIfQpVL6siaDfmo74shdrDMYInSV1A7vMdy0cp4k39Jgw7Ghxo52&#10;NZXX/GYUlAd/csfj/m83y+bZnou8vfWNUp/jYbsEEWgIb/G/+1fH+YsveD0TL5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Jw7zwQAAANwAAAAPAAAAAAAAAAAAAAAA&#10;AKECAABkcnMvZG93bnJldi54bWxQSwUGAAAAAAQABAD5AAAAjwMAAAAA&#10;" strokecolor="#4a7ebb">
                                        <v:stroke endarrow="open"/>
                                      </v:shape>
                                      <v:shape id="Прямая со стрелкой 186" o:spid="_x0000_s1079" type="#_x0000_t32" style="position:absolute;top:20419;width:167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WQhMIAAADcAAAADwAAAGRycy9kb3ducmV2LnhtbERPzWqDQBC+F/oOyxR6a9bkIGKzkSCE&#10;tFALmj7A4E5U4s7K7kbt23cLhd7m4/udfbGaUczk/GBZwXaTgCBurR64U/B1Ob1kIHxA1jhaJgXf&#10;5KE4PD7sMdd24ZrmJnQihrDPUUEfwpRL6dueDPqNnYgjd7XOYIjQdVI7XGK4GeUuSVJpcODY0ONE&#10;ZU/trbkbBe2H/3RVdX4vt/WuPvOlGe/zoNTz03p8BRFoDf/iP/ebjvOzFH6fiRfIw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WQhMIAAADcAAAADwAAAAAAAAAAAAAA&#10;AAChAgAAZHJzL2Rvd25yZXYueG1sUEsFBgAAAAAEAAQA+QAAAJADAAAAAA==&#10;" strokecolor="#4a7ebb">
                                        <v:stroke endarrow="open"/>
                                      </v:shape>
                                      <v:shape id="Прямая со стрелкой 187" o:spid="_x0000_s1080" type="#_x0000_t32" style="position:absolute;top:28666;width:167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k1H8EAAADcAAAADwAAAGRycy9kb3ducmV2LnhtbERPzYrCMBC+C/sOYYS9aaqHXalGEWFx&#10;F1Ro6wMMzdgWm0lJYq1vb4QFb/Px/c5qM5hW9OR8Y1nBbJqAIC6tbrhScC5+JgsQPiBrbC2Tggd5&#10;2Kw/RitMtb1zRn0eKhFD2KeooA6hS6X0ZU0G/dR2xJG7WGcwROgqqR3eY7hp5TxJvqTBhmNDjR3t&#10;aiqv+c0oKA/+5I7H/d9uls2zPRd5e+sbpT7Hw3YJItAQ3uJ/96+O8xff8HomXi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uTUfwQAAANwAAAAPAAAAAAAAAAAAAAAA&#10;AKECAABkcnMvZG93bnJldi54bWxQSwUGAAAAAAQABAD5AAAAjwMAAAAA&#10;" strokecolor="#4a7ebb">
                                        <v:stroke endarrow="open"/>
                                      </v:shape>
                                      <v:line id="Прямая соединительная линия 188" o:spid="_x0000_s1081" style="position:absolute;visibility:visible;mso-wrap-style:square" from="16268,1570" to="17334,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XzMMAAADcAAAADwAAAGRycy9kb3ducmV2LnhtbESPQWsCMRCF7wX/Qxiht5q1haKrUUQo&#10;eOjBWkGPYzJuFjeTdRN1++87h0JvM7w3730zX/ahUXfqUh3ZwHhUgCK20dVcGdh/f7xMQKWM7LCJ&#10;TAZ+KMFyMXiaY+nig7/ovsuVkhBOJRrwObel1sl6CphGsSUW7Ry7gFnWrtKuw4eEh0a/FsW7Dliz&#10;NHhsae3JXna3YODg8XO7tadM8e24sq5yLl6nxjwP+9UMVKY+/5v/rjdO8CdCK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bF8zDAAAA3AAAAA8AAAAAAAAAAAAA&#10;AAAAoQIAAGRycy9kb3ducmV2LnhtbFBLBQYAAAAABAAEAPkAAACRAwAAAAA=&#10;" strokecolor="#4a7ebb"/>
                                      <v:line id="Прямая соединительная линия 189" o:spid="_x0000_s1082" style="position:absolute;flip:y;visibility:visible;mso-wrap-style:square" from="16267,1514" to="16267,2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e58MAAADcAAAADwAAAGRycy9kb3ducmV2LnhtbERPS2vCQBC+F/wPywje6sZAS4yuIpJC&#10;BS/1cfA2ZCcPzM7G7FYTf323UOhtPr7nLNe9acSdOldbVjCbRiCIc6trLhWcjh+vCQjnkTU2lknB&#10;QA7Wq9HLElNtH/xF94MvRQhhl6KCyvs2ldLlFRl0U9sSB66wnUEfYFdK3eEjhJtGxlH0Lg3WHBoq&#10;bGlbUX49fBsF2cU3/Q2H+Lkvdllxtlu7eauVmoz7zQKEp97/i//cnzrMT+bw+0y4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lnufDAAAA3AAAAA8AAAAAAAAAAAAA&#10;AAAAoQIAAGRycy9kb3ducmV2LnhtbFBLBQYAAAAABAAEAPkAAACRAwAAAAA=&#10;" strokecolor="#4a7ebb"/>
                                      <v:shape id="Прямая со стрелкой 190" o:spid="_x0000_s1083" type="#_x0000_t32" style="position:absolute;left:16268;top:12734;width:1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pfxscAAADcAAAADwAAAGRycy9kb3ducmV2LnhtbESPQWvCQBCF7wX/wzJCb3VjkWKjq6hU&#10;yKUFrYLHMTsmIdnZNLvVtL++cyh4m+G9ee+b+bJ3jbpSFyrPBsajBBRx7m3FhYHD5/ZpCipEZIuN&#10;ZzLwQwGWi8HDHFPrb7yj6z4WSkI4pGigjLFNtQ55SQ7DyLfEol185zDK2hXadniTcNfo5yR50Q4r&#10;loYSW9qUlNf7b2dgk71n2Xo7rT/Ox1P95n4nX8fdxJjHYb+agYrUx7v5/zqzgv8q+PKMTK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ul/GxwAAANwAAAAPAAAAAAAA&#10;AAAAAAAAAKECAABkcnMvZG93bnJldi54bWxQSwUGAAAAAAQABAD5AAAAlQMAAAAA&#10;" strokecolor="#4a7ebb">
                                        <v:stroke endarrow="open"/>
                                      </v:shape>
                                      <v:shape id="Прямая со стрелкой 191" o:spid="_x0000_s1084" type="#_x0000_t32" style="position:absolute;left:16268;top:28663;width:10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6XcUAAADcAAAADwAAAGRycy9kb3ducmV2LnhtbERPTWvCQBC9F/wPywi96UaRYlM3QaVC&#10;LhW0DfQ4zY5JSHY2zW417a93BaG3ebzPWaWDacWZeldbVjCbRiCIC6trLhV8vO8mSxDOI2tsLZOC&#10;X3KQJqOHFcbaXvhA56MvRQhhF6OCyvsultIVFRl0U9sRB+5ke4M+wL6UusdLCDetnEfRkzRYc2io&#10;sKNtRUVz/DEKttlblm12y2b/lX82r+Zv8Z0fFko9jof1CwhPg/8X392ZDvOfZ3B7Jlwgk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b6XcUAAADcAAAADwAAAAAAAAAA&#10;AAAAAAChAgAAZHJzL2Rvd25yZXYueG1sUEsFBgAAAAAEAAQA+QAAAJMDAAAAAA==&#10;" strokecolor="#4a7ebb">
                                        <v:stroke endarrow="open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v:shape id="Прямая со стрелкой 192" o:spid="_x0000_s1085" type="#_x0000_t32" style="position:absolute;left:30861;top:42799;width:197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dKlMYAAADcAAAADwAAAGRycy9kb3ducmV2LnhtbESPQWvCQBCF74X+h2UK3uqmosWmriIt&#10;QkVQkgribcxOk9DsbNjdmvjvXaHgbYb35n1vZoveNOJMzteWFbwMExDEhdU1lwr236vnKQgfkDU2&#10;lknBhTws5o8PM0y17Tijcx5KEUPYp6igCqFNpfRFRQb90LbEUfuxzmCIqyuldtjFcNPIUZK8SoM1&#10;R0KFLX1UVPzmfyZCPsfZZHPYnMaULXfdaX3cBndUavDUL99BBOrD3fx//aVj/bcR3J6JE8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nSpTGAAAA3AAAAA8AAAAAAAAA&#10;AAAAAAAAoQIAAGRycy9kb3ducmV2LnhtbFBLBQYAAAAABAAEAPkAAACUAwAAAAA=&#10;" strokecolor="#4579b8 [3044]">
                    <v:stroke endarrow="open"/>
                  </v:shape>
                </v:group>
                <v:shape id="Прямая со стрелкой 193" o:spid="_x0000_s1086" type="#_x0000_t32" style="position:absolute;left:16256;top:42799;width:1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jBscQAAADcAAAADwAAAGRycy9kb3ducmV2LnhtbERPTWvCQBC9C/0PyxS86aYqYqOrtKKQ&#10;i4K2Qo9jdpqEZGdjdtXor3eFQm/zeJ8zW7SmEhdqXGFZwVs/AkGcWl1wpuD7a92bgHAeWWNlmRTc&#10;yMFi/tKZYaztlXd02ftMhBB2MSrIva9jKV2ak0HXtzVx4H5tY9AH2GRSN3gN4aaSgygaS4MFh4Yc&#10;a1rmlJb7s1GwTDZJ8rmelNvj4adcmfvodNiNlOq+th9TEJ5a/y/+cyc6zH8fwvOZcIG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aMGxxAAAANwAAAAPAAAAAAAAAAAA&#10;AAAAAKECAABkcnMvZG93bnJldi54bWxQSwUGAAAAAAQABAD5AAAAkgMAAAAA&#10;" strokecolor="#4a7ebb">
                  <v:stroke endarrow="open"/>
                </v:shape>
                <w10:anchorlock/>
              </v:group>
            </w:pict>
          </mc:Fallback>
        </mc:AlternateContent>
      </w:r>
    </w:p>
    <w:p w:rsidR="001D3CD3" w:rsidRPr="0000660C" w:rsidRDefault="001D3CD3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Структура бюджетной системы Российской Федерации.</w:t>
      </w:r>
    </w:p>
    <w:p w:rsidR="003F4D4A" w:rsidRDefault="00EC511B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Стрелками обозначены направления предоставления межбюджетных</w:t>
      </w:r>
      <w:r w:rsidR="00E56399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трансфертов. </w:t>
      </w:r>
    </w:p>
    <w:p w:rsidR="003738BF" w:rsidRDefault="003738BF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738BF" w:rsidRDefault="003738BF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3738BF" w:rsidRDefault="003738BF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Закрепление доходов между уровнями бюджетной системы представлено</w:t>
      </w:r>
      <w:r w:rsidR="00E56399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в таблице 1.</w:t>
      </w: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lastRenderedPageBreak/>
        <w:t>Таблица 1</w:t>
      </w:r>
    </w:p>
    <w:p w:rsidR="003A2CD6" w:rsidRPr="0000660C" w:rsidRDefault="003A2CD6" w:rsidP="003738B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Закрепление доходов между уровнями бюджетной системы</w:t>
      </w:r>
    </w:p>
    <w:p w:rsidR="003A2CD6" w:rsidRPr="0000660C" w:rsidRDefault="003A2CD6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174"/>
        <w:gridCol w:w="1799"/>
        <w:gridCol w:w="1799"/>
        <w:gridCol w:w="1799"/>
      </w:tblGrid>
      <w:tr w:rsidR="0017779C" w:rsidRPr="0000660C" w:rsidTr="001655D2">
        <w:trPr>
          <w:tblHeader/>
        </w:trPr>
        <w:tc>
          <w:tcPr>
            <w:tcW w:w="4174" w:type="dxa"/>
            <w:vMerge w:val="restart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5397" w:type="dxa"/>
            <w:gridSpan w:val="3"/>
            <w:vAlign w:val="center"/>
          </w:tcPr>
          <w:p w:rsidR="003A2CD6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Нормативы зачисления доходов в </w:t>
            </w:r>
          </w:p>
          <w:p w:rsidR="007F37F1" w:rsidRPr="0000660C" w:rsidRDefault="007F37F1" w:rsidP="003A2CD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соответствующие бюджеты бюджетной системы, %</w:t>
            </w:r>
          </w:p>
        </w:tc>
      </w:tr>
      <w:tr w:rsidR="0017779C" w:rsidRPr="0000660C" w:rsidTr="001655D2">
        <w:trPr>
          <w:tblHeader/>
        </w:trPr>
        <w:tc>
          <w:tcPr>
            <w:tcW w:w="4174" w:type="dxa"/>
            <w:vMerge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Ф</w:t>
            </w:r>
            <w:r w:rsidR="007F37F1" w:rsidRPr="0000660C">
              <w:rPr>
                <w:rFonts w:cs="Times New Roman"/>
                <w:sz w:val="24"/>
                <w:szCs w:val="24"/>
              </w:rPr>
              <w:t>едеральный</w:t>
            </w:r>
            <w:r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="007F37F1" w:rsidRPr="0000660C">
              <w:rPr>
                <w:rFonts w:cs="Times New Roman"/>
                <w:sz w:val="24"/>
                <w:szCs w:val="24"/>
              </w:rPr>
              <w:t>бюджет</w:t>
            </w: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Б</w:t>
            </w:r>
            <w:r w:rsidR="007F37F1" w:rsidRPr="0000660C">
              <w:rPr>
                <w:rFonts w:cs="Times New Roman"/>
                <w:sz w:val="24"/>
                <w:szCs w:val="24"/>
              </w:rPr>
              <w:t>юджет</w:t>
            </w:r>
            <w:r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="007F37F1" w:rsidRPr="0000660C">
              <w:rPr>
                <w:rFonts w:cs="Times New Roman"/>
                <w:sz w:val="24"/>
                <w:szCs w:val="24"/>
              </w:rPr>
              <w:t>субъекта</w:t>
            </w: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М</w:t>
            </w:r>
            <w:r w:rsidR="007F37F1" w:rsidRPr="0000660C">
              <w:rPr>
                <w:rFonts w:cs="Times New Roman"/>
                <w:sz w:val="24"/>
                <w:szCs w:val="24"/>
              </w:rPr>
              <w:t>естные</w:t>
            </w:r>
            <w:r w:rsidRPr="0000660C">
              <w:rPr>
                <w:rFonts w:cs="Times New Roman"/>
                <w:sz w:val="24"/>
                <w:szCs w:val="24"/>
              </w:rPr>
              <w:t xml:space="preserve"> бюджеты</w:t>
            </w: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F378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1. Налог на прибыль организаций</w:t>
            </w:r>
            <w:r w:rsidR="00D33900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 xml:space="preserve">(по ставке </w:t>
            </w:r>
            <w:r w:rsidR="00F3786B" w:rsidRPr="0000660C">
              <w:rPr>
                <w:rFonts w:cs="Times New Roman"/>
                <w:sz w:val="24"/>
                <w:szCs w:val="24"/>
              </w:rPr>
              <w:t>3</w:t>
            </w:r>
            <w:r w:rsidRPr="0000660C">
              <w:rPr>
                <w:rFonts w:cs="Times New Roman"/>
                <w:sz w:val="24"/>
                <w:szCs w:val="24"/>
              </w:rPr>
              <w:t>,0%)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F378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2. Налог на прибыль организаций</w:t>
            </w:r>
            <w:r w:rsidR="00D33900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(по ставке 1</w:t>
            </w:r>
            <w:r w:rsidR="00F3786B" w:rsidRPr="0000660C">
              <w:rPr>
                <w:rFonts w:cs="Times New Roman"/>
                <w:sz w:val="24"/>
                <w:szCs w:val="24"/>
              </w:rPr>
              <w:t>7</w:t>
            </w:r>
            <w:r w:rsidRPr="0000660C">
              <w:rPr>
                <w:rFonts w:cs="Times New Roman"/>
                <w:sz w:val="24"/>
                <w:szCs w:val="24"/>
              </w:rPr>
              <w:t>,0%)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3. Налог на добавленную стоимость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4. Налог на доходы физических лиц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99" w:type="dxa"/>
            <w:vAlign w:val="center"/>
          </w:tcPr>
          <w:p w:rsidR="007F37F1" w:rsidRPr="0000660C" w:rsidRDefault="00730783" w:rsidP="007307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b/>
                <w:sz w:val="20"/>
                <w:szCs w:val="20"/>
              </w:rPr>
              <w:t>15 – в бюджеты городских округов,</w:t>
            </w:r>
            <w:r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10 – в бюджеты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городских поселений,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5 – в бюджеты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муниципальных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районов, с территорий городских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поселений;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2 – в бюджеты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сельских поселений,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13 – в бюджеты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муниципальных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районов, с территорий сельских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поселений;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5. Акцизы, в том числе: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 спирт этиловый из пищевого</w:t>
            </w:r>
            <w:r w:rsidR="00601354">
              <w:rPr>
                <w:rFonts w:cs="Times New Roman"/>
                <w:sz w:val="24"/>
                <w:szCs w:val="24"/>
              </w:rPr>
              <w:t xml:space="preserve"> или непищевого</w:t>
            </w:r>
            <w:r w:rsidRPr="0000660C">
              <w:rPr>
                <w:rFonts w:cs="Times New Roman"/>
                <w:sz w:val="24"/>
                <w:szCs w:val="24"/>
              </w:rPr>
              <w:t xml:space="preserve"> сырья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557D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0D0A3A" w:rsidRPr="00F910BB" w:rsidRDefault="000D0A3A" w:rsidP="00F910B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910BB">
              <w:rPr>
                <w:rFonts w:cs="Times New Roman"/>
                <w:sz w:val="24"/>
                <w:szCs w:val="24"/>
              </w:rPr>
              <w:t xml:space="preserve">на </w:t>
            </w:r>
            <w:r w:rsidR="00F910BB" w:rsidRPr="00F910BB">
              <w:rPr>
                <w:rFonts w:cs="Times New Roman"/>
                <w:sz w:val="24"/>
                <w:szCs w:val="24"/>
              </w:rPr>
              <w:t>виноматериалы, виноградное сусло, фруктовое сусло</w:t>
            </w:r>
          </w:p>
        </w:tc>
        <w:tc>
          <w:tcPr>
            <w:tcW w:w="1799" w:type="dxa"/>
            <w:vAlign w:val="center"/>
          </w:tcPr>
          <w:p w:rsidR="000D0A3A" w:rsidRPr="00F910BB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D0A3A" w:rsidRPr="00F910BB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910B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 спиртосодержащую продукцию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557D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 автомобильный бензин, прямогонный</w:t>
            </w:r>
            <w:r w:rsidR="00D33900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бензин, дизельное топливо, моторные масла</w:t>
            </w:r>
            <w:r w:rsidR="00D33900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для дизельных и карбюраторных (инжекторных) двигателей</w:t>
            </w:r>
          </w:p>
        </w:tc>
        <w:tc>
          <w:tcPr>
            <w:tcW w:w="1799" w:type="dxa"/>
            <w:vAlign w:val="center"/>
          </w:tcPr>
          <w:p w:rsidR="007F37F1" w:rsidRPr="0000660C" w:rsidRDefault="00557D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  <w:vAlign w:val="center"/>
          </w:tcPr>
          <w:p w:rsidR="007F37F1" w:rsidRPr="0000660C" w:rsidRDefault="00557D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0"/>
                <w:szCs w:val="20"/>
              </w:rPr>
              <w:t>передается не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Pr="0000660C">
              <w:rPr>
                <w:rFonts w:cs="Times New Roman"/>
                <w:sz w:val="20"/>
                <w:szCs w:val="20"/>
              </w:rPr>
              <w:t>менее 10% общего объема доходов по дифференцированным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Pr="0000660C">
              <w:rPr>
                <w:rFonts w:cs="Times New Roman"/>
                <w:sz w:val="20"/>
                <w:szCs w:val="20"/>
              </w:rPr>
              <w:t>нормативам</w:t>
            </w: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 алкогольную продукцию с объемной долей этилового спирта свыше 9 процентов (за</w:t>
            </w:r>
            <w:r w:rsidR="00D33900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исключением пива, вин, винных напитков)</w:t>
            </w:r>
          </w:p>
        </w:tc>
        <w:tc>
          <w:tcPr>
            <w:tcW w:w="1799" w:type="dxa"/>
            <w:vAlign w:val="center"/>
          </w:tcPr>
          <w:p w:rsidR="007F37F1" w:rsidRPr="0000660C" w:rsidRDefault="00557D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vAlign w:val="center"/>
          </w:tcPr>
          <w:p w:rsidR="007F37F1" w:rsidRPr="0000660C" w:rsidRDefault="00557D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 алкогольную продукцию с объемной долей этилового спирта свыше 9 процентов,</w:t>
            </w:r>
            <w:r w:rsidR="00D33900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включающую пиво, вина, винные напитки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lastRenderedPageBreak/>
              <w:t>на алкогольную продукцию с объемной долей этилового спирта до 9 % включительно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 табачную продукцию</w:t>
            </w: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1354" w:rsidRPr="0000660C" w:rsidTr="00601354">
        <w:trPr>
          <w:trHeight w:val="376"/>
        </w:trPr>
        <w:tc>
          <w:tcPr>
            <w:tcW w:w="4174" w:type="dxa"/>
          </w:tcPr>
          <w:p w:rsidR="00601354" w:rsidRDefault="00601354" w:rsidP="0060135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автомобили легковые и мотоциклы</w:t>
            </w:r>
          </w:p>
          <w:p w:rsidR="00601354" w:rsidRPr="0000660C" w:rsidRDefault="00601354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01354" w:rsidRPr="0000660C" w:rsidRDefault="006013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601354" w:rsidRPr="0000660C" w:rsidRDefault="006013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01354" w:rsidRPr="0000660C" w:rsidRDefault="006013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6. Налог на добычу общераспространенных</w:t>
            </w:r>
            <w:r w:rsidR="00D33900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полезных ископаемых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7. Налог на добычу полезных ископаемых (за исключением полезных ископаемых в виде углеводородного сырья, природных алмазов и общераспространенных полезных ископаемых) </w:t>
            </w: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8. Сбор за пользование объектами водных биологических ресурсов</w:t>
            </w: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9. Сбор за пользование объектами животного мира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10. Налог, взимаемый в связи с применением упрощенной системы налогообложения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11. Единый сельскохозяйственный налог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12. Государственная пошлина</w:t>
            </w:r>
          </w:p>
        </w:tc>
        <w:tc>
          <w:tcPr>
            <w:tcW w:w="5397" w:type="dxa"/>
            <w:gridSpan w:val="3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подлежит зачислению по месту государственной регистрации, совершения юридически значимых действий или выдачи документов</w:t>
            </w: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13. Налог на имущество организаций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14. Налог на игорный бизнес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15. Транспортный налог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16. Земельный налог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17. Налог на имущество физических лиц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18. Налог, взимаемый в связи с применением патентной системы налогообложения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19. Единый налог на вменённый доход для отдельных видов деятельности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7779C" w:rsidRPr="0000660C" w:rsidTr="00D33900">
        <w:tc>
          <w:tcPr>
            <w:tcW w:w="4174" w:type="dxa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20. Плата за пользованием лесов, расположенных на землях лесного фонда и находящихся в собственности субъекта</w:t>
            </w:r>
          </w:p>
        </w:tc>
        <w:tc>
          <w:tcPr>
            <w:tcW w:w="1799" w:type="dxa"/>
            <w:vAlign w:val="center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0D0A3A" w:rsidRPr="0000660C" w:rsidRDefault="000D0A3A" w:rsidP="000D0A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21. Денежные взыскания (штрафы) за правонарушения в области дорожного движения</w:t>
            </w:r>
          </w:p>
        </w:tc>
        <w:tc>
          <w:tcPr>
            <w:tcW w:w="1799" w:type="dxa"/>
            <w:vAlign w:val="center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021F" w:rsidRPr="0000660C" w:rsidTr="00D33900">
        <w:tc>
          <w:tcPr>
            <w:tcW w:w="4174" w:type="dxa"/>
          </w:tcPr>
          <w:p w:rsidR="000E021F" w:rsidRPr="0000660C" w:rsidRDefault="000E021F" w:rsidP="000D0A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22. Налог на профессиональный доход</w:t>
            </w:r>
          </w:p>
        </w:tc>
        <w:tc>
          <w:tcPr>
            <w:tcW w:w="1799" w:type="dxa"/>
            <w:vAlign w:val="center"/>
          </w:tcPr>
          <w:p w:rsidR="000E021F" w:rsidRPr="0000660C" w:rsidRDefault="000E021F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E021F" w:rsidRPr="0000660C" w:rsidRDefault="000E021F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799" w:type="dxa"/>
            <w:vAlign w:val="center"/>
          </w:tcPr>
          <w:p w:rsidR="000E021F" w:rsidRPr="0000660C" w:rsidRDefault="000E021F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33900" w:rsidRPr="0000660C" w:rsidRDefault="00D33900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Аналогично доходам за различными уровнями бюджетной системы закреплены полномочия, которые должны исполняться за счёт соответствующих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бюджетов (таблица 2).</w:t>
      </w: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Таблица 2</w:t>
      </w:r>
    </w:p>
    <w:p w:rsidR="003A2CD6" w:rsidRPr="0000660C" w:rsidRDefault="003A2CD6" w:rsidP="003738B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Закрепление расходных полномочий за уровнями бюджетной системы</w:t>
      </w:r>
    </w:p>
    <w:p w:rsidR="003A2CD6" w:rsidRPr="0000660C" w:rsidRDefault="003A2CD6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174"/>
        <w:gridCol w:w="1799"/>
        <w:gridCol w:w="1799"/>
        <w:gridCol w:w="1799"/>
      </w:tblGrid>
      <w:tr w:rsidR="0000660C" w:rsidRPr="0000660C" w:rsidTr="001655D2">
        <w:trPr>
          <w:tblHeader/>
        </w:trPr>
        <w:tc>
          <w:tcPr>
            <w:tcW w:w="4174" w:type="dxa"/>
            <w:vMerge w:val="restart"/>
            <w:vAlign w:val="center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Расходное полномочие</w:t>
            </w:r>
          </w:p>
        </w:tc>
        <w:tc>
          <w:tcPr>
            <w:tcW w:w="5397" w:type="dxa"/>
            <w:gridSpan w:val="3"/>
            <w:vAlign w:val="center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Уровень бюджетной системы</w:t>
            </w:r>
          </w:p>
        </w:tc>
      </w:tr>
      <w:tr w:rsidR="00502E51" w:rsidRPr="0000660C" w:rsidTr="001655D2">
        <w:trPr>
          <w:tblHeader/>
        </w:trPr>
        <w:tc>
          <w:tcPr>
            <w:tcW w:w="4174" w:type="dxa"/>
            <w:vMerge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99" w:type="dxa"/>
            <w:vAlign w:val="center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местный</w:t>
            </w:r>
          </w:p>
        </w:tc>
      </w:tr>
      <w:tr w:rsidR="00502E51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Национальная оборона, мобилизационная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подготовка экономики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E51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Национальная безопасность и правоохранительная деятельность (органы прокуратуры и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следствия, органы внутренних дел, органы юстиции,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внутренние войска, система исполнения наказаний,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органы пограничной службы и пр.)</w:t>
            </w: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</w:t>
            </w: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Охрана окружающей среды, экологическая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безопасность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Поддержка сельского хозяйства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Дорожная деятельность (в отношении дорог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соответствующего значения: федерального,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регионального, местного)</w:t>
            </w: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Создание социально благоприятной среды,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благоустройство (тепло-, газо- и водоснабжение,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водоотведение, снабжение населения топливом, создание парковок, озеленение, освещение, организация сбора и вывоза бытовых отходов и мусора, содержание пляжей, организация ритуальных услуг и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содержание мест захоронения)</w:t>
            </w: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lastRenderedPageBreak/>
              <w:t>Градостроительная деятельность, территориальное планирование, контроль за долевым строительством</w:t>
            </w: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Организация транспортного обслуживания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населения</w:t>
            </w: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Оказание гражданам бесплатной медицинской помощи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C511B" w:rsidRPr="0000660C" w:rsidRDefault="00EC511B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t>3. Как читать бюджет?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Бюджет муниципального образования Новозыбковский городской округ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состоит из текста решения  и приложений к решению.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В тексте решения о бюджете Новозыбковского  городского округа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устанавливаются: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основные характеристики бюджета Новозыбковского городского округа: доходы, расходы, дефицит / профицит городского бюджета, а также верхний предел муниципального внутреннего долга бюджета Новозыбковского городского округа  (пункты 1 и 2);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прогнозируемые доходы  бюджета Новозыбковского городского округа (пункт 3);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нормативы распределения доходов  бюджета Новозыбковского городского округа (пункт 4);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перечень </w:t>
      </w:r>
      <w:r w:rsidRPr="0000660C">
        <w:rPr>
          <w:rFonts w:cs="Times New Roman"/>
          <w:bCs/>
          <w:szCs w:val="28"/>
        </w:rPr>
        <w:t>главных администраторов доходов</w:t>
      </w:r>
      <w:r w:rsidRPr="0000660C">
        <w:rPr>
          <w:rFonts w:cs="Times New Roman"/>
          <w:b/>
          <w:bCs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 (главных распорядителей бюджетных средств, осуществляющих контроль за правильностью исчисления, полнотой и своевременностью уплаты, учет, взыскание и иные юридически значимые действия в отношения доходов бюджета)  бюджета Новозыбковского городского округа  (пункт 5);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перечень </w:t>
      </w:r>
      <w:r w:rsidRPr="0000660C">
        <w:rPr>
          <w:rFonts w:cs="Times New Roman"/>
          <w:bCs/>
          <w:szCs w:val="28"/>
        </w:rPr>
        <w:t xml:space="preserve">главных администраторов источников финансирования дефицита </w:t>
      </w:r>
      <w:r w:rsidRPr="0000660C">
        <w:rPr>
          <w:rFonts w:cs="Times New Roman"/>
          <w:szCs w:val="28"/>
        </w:rPr>
        <w:t xml:space="preserve">(главных распорядителей бюджетных средств, имеющих право осуществлять </w:t>
      </w:r>
      <w:r w:rsidRPr="0000660C">
        <w:rPr>
          <w:rFonts w:cs="Times New Roman"/>
          <w:szCs w:val="28"/>
        </w:rPr>
        <w:lastRenderedPageBreak/>
        <w:t>операции с источниками финансирования дефицита) бюджета  Новозыбковского городского округа  (пункт 6);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бюджетные ассигнования бюджета  Новозыбковского городского округа (распределение расходов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расходов) (пункт 7);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 - бюджетные ассигнования бюджета Новозыбковского городского округа (распределение расходов бюджета по ведомственной структуре расходов) (пункт 8);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бюджетные ассигнования  бюджета Новозыбковского городского округа (распределение расходов бюджета по целевым статьям (муниципальным программам и непрограммным направлениям деятельности), группам и подгруппам видов расходов) (пункт 9);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объем бюджетных ассигнований дорожного фонда Новозыбковского городского округа  (пункт 10);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общий объём бюджетных ассигнований на исполнение </w:t>
      </w:r>
      <w:r w:rsidRPr="0000660C">
        <w:rPr>
          <w:rFonts w:cs="Times New Roman"/>
          <w:bCs/>
          <w:szCs w:val="28"/>
        </w:rPr>
        <w:t xml:space="preserve">публичных нормативных обязательств </w:t>
      </w:r>
      <w:r w:rsidRPr="0000660C">
        <w:rPr>
          <w:rFonts w:cs="Times New Roman"/>
          <w:szCs w:val="28"/>
        </w:rPr>
        <w:t>(пункт 11);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объём межбюджетных трансфертов, получаемых из других бюджетов (пункт 12);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размер резервного фонда администрации города (пункт 13);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особенности исполнения принятых, но не исполненных обязательств городского бюджета (пункт 14);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особенности заключения и оплаты договоров (пункт 15);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предельный объем расходов на обслуживание муниципального внутреннего долга (пункт 16);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отдельные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(пункт 17);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особенности исполнения бюджета Новозыбковского городского округа (пункты 18, 19, 20);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программа муниципальных внутренних заимствований бюджета Новозыбковского городского округа  (пункт 21);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муниципальные заимствования бюджета Новозыбковского городского округа (пункт 22);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предельный объем муниципального внутреннего долга  бюджета Новозыбковского городского округа (пункт 23);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верхний предел муниципального внутреннего долга по муниципальным гарантиям бюджета Новозыбковского городского округа (пункт 24);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программа муниципальных внутренних гарантий бюджета Новозыбковского городского округа  (пункт 25);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объемы и структура источников внутреннего финансирования дефицита бюджета Новозыбковского городского округа  (пункты 26, 27);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lastRenderedPageBreak/>
        <w:t>- формат и сроки представления отчётности об исполнении бюджета Новозыбковского городского округа  (пункты 28, 29);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вступление в силу решения о бюджете Новозыбковского городского округа  (пункт 30);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опубликование решения о бюджете Новозыбковского городского округа  в средствах массовой информации (пункт 31).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Основными приложениями к решению о бюджете Новозыбковского городского округа 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являются: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распределение расходов бюджета Новозыбковского городского округа 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по разделам и подразделам, целевым статьям (муниципальным программам и непрограммным направлениям деятельности), группам и подгруппам видов (приложени</w:t>
      </w:r>
      <w:r w:rsidR="00EB1B46" w:rsidRPr="0000660C">
        <w:rPr>
          <w:rFonts w:cs="Times New Roman"/>
          <w:szCs w:val="28"/>
        </w:rPr>
        <w:t>е</w:t>
      </w:r>
      <w:r w:rsidRPr="0000660C">
        <w:rPr>
          <w:rFonts w:cs="Times New Roman"/>
          <w:szCs w:val="28"/>
        </w:rPr>
        <w:t xml:space="preserve"> 6);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ведомственная структура расходов бюджета Новозыбковского городского округа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(приложени</w:t>
      </w:r>
      <w:r w:rsidR="00EB1B46" w:rsidRPr="0000660C">
        <w:rPr>
          <w:rFonts w:cs="Times New Roman"/>
          <w:szCs w:val="28"/>
        </w:rPr>
        <w:t>е</w:t>
      </w:r>
      <w:r w:rsidRPr="0000660C">
        <w:rPr>
          <w:rFonts w:cs="Times New Roman"/>
          <w:szCs w:val="28"/>
        </w:rPr>
        <w:t xml:space="preserve"> </w:t>
      </w:r>
      <w:r w:rsidR="00EB1B46" w:rsidRPr="0000660C">
        <w:rPr>
          <w:rFonts w:cs="Times New Roman"/>
          <w:szCs w:val="28"/>
        </w:rPr>
        <w:t>7</w:t>
      </w:r>
      <w:r w:rsidRPr="0000660C">
        <w:rPr>
          <w:rFonts w:cs="Times New Roman"/>
          <w:szCs w:val="28"/>
        </w:rPr>
        <w:t>);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распределение расходов бюджета Новозыбковского городского округа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(приложени</w:t>
      </w:r>
      <w:r w:rsidR="00EB1B46" w:rsidRPr="0000660C">
        <w:rPr>
          <w:rFonts w:cs="Times New Roman"/>
          <w:szCs w:val="28"/>
        </w:rPr>
        <w:t>е</w:t>
      </w:r>
      <w:r w:rsidRPr="0000660C">
        <w:rPr>
          <w:rFonts w:cs="Times New Roman"/>
          <w:szCs w:val="28"/>
        </w:rPr>
        <w:t xml:space="preserve"> </w:t>
      </w:r>
      <w:r w:rsidR="00EB1B46" w:rsidRPr="0000660C">
        <w:rPr>
          <w:rFonts w:cs="Times New Roman"/>
          <w:szCs w:val="28"/>
        </w:rPr>
        <w:t>8</w:t>
      </w:r>
      <w:r w:rsidRPr="0000660C">
        <w:rPr>
          <w:rFonts w:cs="Times New Roman"/>
          <w:szCs w:val="28"/>
        </w:rPr>
        <w:t xml:space="preserve">). 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БЮДЖЕТНАЯ КЛАССИКАЦИЯ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Представление доходов и расходов бюджета Новозыбковского городского округа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осуществляется в соответствии с бюджетной классификацией.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Бюджетная классификация – коды, предназначенные для обозначения и группировки доходов, расходов и источников финансирования дефицита бюджета.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Бюджетная классификация включает: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классификацию доходов бюджета;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классификацию расходов бюджета;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классификацию источников финансирования дефицита бюджета;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классификацию операций сектора государственного управления (КОСГУ).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На территории Российской Федерации применяется единая структура бюджетной классификации. Большинство кодов бюджетной классификации также едины для всех без исключения бюджетов. Это позволяет осуществлять детальное сравнение бюджетов различных территорий.</w:t>
      </w:r>
    </w:p>
    <w:p w:rsidR="00727767" w:rsidRPr="0000660C" w:rsidRDefault="00727767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Коды бюджетной классификации образует «лестницу» - группировочные  коды верхнего уровня «раскладываются» на коды нижнего уровня, которые в свою очередь могут являться группировочными кодами и включать коды более нижнего уровня.</w:t>
      </w:r>
    </w:p>
    <w:p w:rsidR="004B1ED5" w:rsidRPr="0000660C" w:rsidRDefault="004B1ED5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lastRenderedPageBreak/>
        <w:t>Аналогичную «лестничную» структуру имеет классификация расходов</w:t>
      </w: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бюджета.</w:t>
      </w:r>
    </w:p>
    <w:p w:rsidR="00FA464D" w:rsidRPr="0000660C" w:rsidRDefault="00FA464D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Например: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992"/>
        <w:gridCol w:w="851"/>
        <w:gridCol w:w="850"/>
        <w:gridCol w:w="567"/>
        <w:gridCol w:w="567"/>
        <w:gridCol w:w="1950"/>
      </w:tblGrid>
      <w:tr w:rsidR="00482818" w:rsidRPr="0000660C" w:rsidTr="00D27DAA">
        <w:tc>
          <w:tcPr>
            <w:tcW w:w="3085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МП</w:t>
            </w:r>
          </w:p>
        </w:tc>
        <w:tc>
          <w:tcPr>
            <w:tcW w:w="992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ППМП</w:t>
            </w:r>
          </w:p>
        </w:tc>
        <w:tc>
          <w:tcPr>
            <w:tcW w:w="851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85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НР</w:t>
            </w:r>
          </w:p>
        </w:tc>
        <w:tc>
          <w:tcPr>
            <w:tcW w:w="56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1950" w:type="dxa"/>
          </w:tcPr>
          <w:p w:rsidR="00D27DAA" w:rsidRPr="0000660C" w:rsidRDefault="00D27DAA" w:rsidP="007509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B77709" w:rsidRPr="0000660C">
              <w:rPr>
                <w:rFonts w:cs="Times New Roman"/>
                <w:sz w:val="24"/>
                <w:szCs w:val="24"/>
              </w:rPr>
              <w:t>2</w:t>
            </w:r>
            <w:r w:rsidR="007509EA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год, рублей</w:t>
            </w:r>
          </w:p>
        </w:tc>
      </w:tr>
      <w:tr w:rsidR="00482818" w:rsidRPr="0000660C" w:rsidTr="00D27DAA">
        <w:tc>
          <w:tcPr>
            <w:tcW w:w="3085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02D69" w:rsidRPr="0000660C" w:rsidTr="00D27DAA">
        <w:tc>
          <w:tcPr>
            <w:tcW w:w="3085" w:type="dxa"/>
          </w:tcPr>
          <w:p w:rsidR="00D27DAA" w:rsidRPr="0000660C" w:rsidRDefault="00D27DAA" w:rsidP="00B7770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Развитие </w:t>
            </w:r>
            <w:r w:rsidR="00B77709" w:rsidRPr="0000660C">
              <w:rPr>
                <w:rFonts w:cs="Times New Roman"/>
                <w:sz w:val="24"/>
                <w:szCs w:val="24"/>
              </w:rPr>
              <w:t xml:space="preserve">муниципальной системы </w:t>
            </w:r>
            <w:r w:rsidRPr="0000660C">
              <w:rPr>
                <w:rFonts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70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D590E" w:rsidRPr="0000660C" w:rsidRDefault="007D590E" w:rsidP="007D590E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5</w:t>
            </w:r>
            <w:r w:rsidR="003248E8">
              <w:rPr>
                <w:rFonts w:cs="Times New Roman"/>
                <w:bCs/>
                <w:sz w:val="24"/>
                <w:szCs w:val="24"/>
              </w:rPr>
              <w:t>82</w:t>
            </w:r>
            <w:r w:rsidRPr="0000660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3248E8">
              <w:rPr>
                <w:rFonts w:cs="Times New Roman"/>
                <w:bCs/>
                <w:sz w:val="24"/>
                <w:szCs w:val="24"/>
              </w:rPr>
              <w:t>693</w:t>
            </w:r>
            <w:r w:rsidR="007509EA">
              <w:rPr>
                <w:rFonts w:cs="Times New Roman"/>
                <w:bCs/>
                <w:sz w:val="24"/>
                <w:szCs w:val="24"/>
              </w:rPr>
              <w:t> </w:t>
            </w:r>
            <w:r w:rsidR="003248E8">
              <w:rPr>
                <w:rFonts w:cs="Times New Roman"/>
                <w:bCs/>
                <w:sz w:val="24"/>
                <w:szCs w:val="24"/>
              </w:rPr>
              <w:t>9</w:t>
            </w:r>
            <w:r w:rsidR="007509EA">
              <w:rPr>
                <w:rFonts w:cs="Times New Roman"/>
                <w:bCs/>
                <w:sz w:val="24"/>
                <w:szCs w:val="24"/>
              </w:rPr>
              <w:t>27,</w:t>
            </w:r>
            <w:r w:rsidR="003248E8">
              <w:rPr>
                <w:rFonts w:cs="Times New Roman"/>
                <w:bCs/>
                <w:sz w:val="24"/>
                <w:szCs w:val="24"/>
              </w:rPr>
              <w:t>0</w:t>
            </w:r>
            <w:r w:rsidR="007509EA">
              <w:rPr>
                <w:rFonts w:cs="Times New Roman"/>
                <w:bCs/>
                <w:sz w:val="24"/>
                <w:szCs w:val="24"/>
              </w:rPr>
              <w:t>3</w:t>
            </w:r>
          </w:p>
          <w:p w:rsidR="00D27DAA" w:rsidRPr="0000660C" w:rsidRDefault="00D27DAA" w:rsidP="002A4EF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014345" w:rsidRPr="0000660C" w:rsidRDefault="00014345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Верхний уровень иерархии классификации расходов – </w:t>
      </w:r>
      <w:r w:rsidR="00FA205E" w:rsidRPr="0000660C">
        <w:rPr>
          <w:rFonts w:cs="Times New Roman"/>
          <w:szCs w:val="28"/>
        </w:rPr>
        <w:t>муниципальная</w:t>
      </w:r>
      <w:r w:rsidRPr="0000660C">
        <w:rPr>
          <w:rFonts w:cs="Times New Roman"/>
          <w:szCs w:val="28"/>
        </w:rPr>
        <w:t xml:space="preserve"> программа (</w:t>
      </w:r>
      <w:r w:rsidR="00FA205E" w:rsidRPr="0000660C">
        <w:rPr>
          <w:rFonts w:cs="Times New Roman"/>
          <w:szCs w:val="28"/>
        </w:rPr>
        <w:t>МП</w:t>
      </w:r>
      <w:r w:rsidRPr="0000660C">
        <w:rPr>
          <w:rFonts w:cs="Times New Roman"/>
          <w:szCs w:val="28"/>
        </w:rPr>
        <w:t>) (</w:t>
      </w:r>
      <w:r w:rsidR="00FA205E" w:rsidRPr="0000660C">
        <w:rPr>
          <w:rFonts w:cs="Times New Roman"/>
          <w:szCs w:val="28"/>
        </w:rPr>
        <w:t>муниципальной пр</w:t>
      </w:r>
      <w:r w:rsidRPr="0000660C">
        <w:rPr>
          <w:rFonts w:cs="Times New Roman"/>
          <w:szCs w:val="28"/>
        </w:rPr>
        <w:t xml:space="preserve">ограмме «Развитие </w:t>
      </w:r>
      <w:r w:rsidR="00B77709" w:rsidRPr="0000660C">
        <w:rPr>
          <w:rFonts w:cs="Times New Roman"/>
          <w:szCs w:val="28"/>
        </w:rPr>
        <w:t xml:space="preserve">муниципальной системы </w:t>
      </w:r>
      <w:r w:rsidRPr="0000660C">
        <w:rPr>
          <w:rFonts w:cs="Times New Roman"/>
          <w:szCs w:val="28"/>
        </w:rPr>
        <w:t>образования</w:t>
      </w:r>
      <w:r w:rsidR="002A4EF1" w:rsidRPr="0000660C">
        <w:rPr>
          <w:rFonts w:cs="Times New Roman"/>
          <w:szCs w:val="28"/>
        </w:rPr>
        <w:t xml:space="preserve">») </w:t>
      </w:r>
      <w:r w:rsidRPr="0000660C">
        <w:rPr>
          <w:rFonts w:cs="Times New Roman"/>
          <w:szCs w:val="28"/>
        </w:rPr>
        <w:t>присвоен код «</w:t>
      </w:r>
      <w:r w:rsidR="00FA205E" w:rsidRPr="0000660C">
        <w:rPr>
          <w:rFonts w:cs="Times New Roman"/>
          <w:szCs w:val="28"/>
        </w:rPr>
        <w:t>02</w:t>
      </w:r>
      <w:r w:rsidRPr="0000660C">
        <w:rPr>
          <w:rFonts w:cs="Times New Roman"/>
          <w:szCs w:val="28"/>
        </w:rPr>
        <w:t>».</w:t>
      </w:r>
    </w:p>
    <w:p w:rsidR="002975AD" w:rsidRPr="0000660C" w:rsidRDefault="002975AD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61"/>
        <w:gridCol w:w="703"/>
        <w:gridCol w:w="1120"/>
        <w:gridCol w:w="710"/>
        <w:gridCol w:w="860"/>
        <w:gridCol w:w="573"/>
        <w:gridCol w:w="569"/>
        <w:gridCol w:w="1975"/>
      </w:tblGrid>
      <w:tr w:rsidR="0000660C" w:rsidRPr="0000660C" w:rsidTr="00D27DAA">
        <w:tc>
          <w:tcPr>
            <w:tcW w:w="3061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МП</w:t>
            </w:r>
          </w:p>
        </w:tc>
        <w:tc>
          <w:tcPr>
            <w:tcW w:w="112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ППМП</w:t>
            </w:r>
          </w:p>
        </w:tc>
        <w:tc>
          <w:tcPr>
            <w:tcW w:w="71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ОМ</w:t>
            </w:r>
          </w:p>
        </w:tc>
        <w:tc>
          <w:tcPr>
            <w:tcW w:w="86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ГРБС</w:t>
            </w:r>
          </w:p>
        </w:tc>
        <w:tc>
          <w:tcPr>
            <w:tcW w:w="57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НР</w:t>
            </w:r>
          </w:p>
        </w:tc>
        <w:tc>
          <w:tcPr>
            <w:tcW w:w="56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1975" w:type="dxa"/>
          </w:tcPr>
          <w:p w:rsidR="00D27DAA" w:rsidRPr="0000660C" w:rsidRDefault="00D27DAA" w:rsidP="007509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B77709" w:rsidRPr="0000660C">
              <w:rPr>
                <w:rFonts w:cs="Times New Roman"/>
                <w:sz w:val="24"/>
                <w:szCs w:val="24"/>
              </w:rPr>
              <w:t>2</w:t>
            </w:r>
            <w:r w:rsidR="007509EA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год, рублей</w:t>
            </w:r>
          </w:p>
        </w:tc>
      </w:tr>
      <w:tr w:rsidR="0000660C" w:rsidRPr="0000660C" w:rsidTr="00D27DAA">
        <w:tc>
          <w:tcPr>
            <w:tcW w:w="3061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02D69" w:rsidRPr="0000660C" w:rsidTr="00D27DAA">
        <w:tc>
          <w:tcPr>
            <w:tcW w:w="3061" w:type="dxa"/>
          </w:tcPr>
          <w:p w:rsidR="00D27DAA" w:rsidRPr="0000660C" w:rsidRDefault="00D27DAA" w:rsidP="00EA09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Отдел образования </w:t>
            </w:r>
            <w:r w:rsidR="00EA090C" w:rsidRPr="0000660C">
              <w:rPr>
                <w:rFonts w:cs="Times New Roman"/>
                <w:sz w:val="24"/>
                <w:szCs w:val="24"/>
              </w:rPr>
              <w:t xml:space="preserve">Новозыбковской городской </w:t>
            </w:r>
            <w:r w:rsidRPr="0000660C">
              <w:rPr>
                <w:rFonts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0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12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248E8" w:rsidRPr="0000660C" w:rsidRDefault="003248E8" w:rsidP="003248E8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5</w:t>
            </w:r>
            <w:r>
              <w:rPr>
                <w:rFonts w:cs="Times New Roman"/>
                <w:bCs/>
                <w:sz w:val="24"/>
                <w:szCs w:val="24"/>
              </w:rPr>
              <w:t>82</w:t>
            </w:r>
            <w:r w:rsidRPr="0000660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693 927,03</w:t>
            </w:r>
          </w:p>
          <w:p w:rsidR="00D27DAA" w:rsidRPr="0000660C" w:rsidRDefault="00D27DAA" w:rsidP="002A4EF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014345" w:rsidRPr="0000660C" w:rsidRDefault="00014345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4A33A3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Муниципальная</w:t>
      </w:r>
      <w:r w:rsidR="00EC511B" w:rsidRPr="0000660C">
        <w:rPr>
          <w:rFonts w:cs="Times New Roman"/>
          <w:szCs w:val="28"/>
        </w:rPr>
        <w:t xml:space="preserve"> программа не имеет подпрограмм (ПП</w:t>
      </w:r>
      <w:r w:rsidRPr="0000660C">
        <w:rPr>
          <w:rFonts w:cs="Times New Roman"/>
          <w:szCs w:val="28"/>
        </w:rPr>
        <w:t>М</w:t>
      </w:r>
      <w:r w:rsidR="00EC511B" w:rsidRPr="0000660C">
        <w:rPr>
          <w:rFonts w:cs="Times New Roman"/>
          <w:szCs w:val="28"/>
        </w:rPr>
        <w:t>П)</w:t>
      </w:r>
      <w:r w:rsidR="00D27DAA" w:rsidRPr="0000660C">
        <w:rPr>
          <w:rFonts w:cs="Times New Roman"/>
          <w:szCs w:val="28"/>
        </w:rPr>
        <w:t xml:space="preserve"> и основных мероприятий (ОМ)</w:t>
      </w:r>
      <w:r w:rsidR="00EC511B" w:rsidRPr="0000660C">
        <w:rPr>
          <w:rFonts w:cs="Times New Roman"/>
          <w:szCs w:val="28"/>
        </w:rPr>
        <w:t>, поэтому в качестве</w:t>
      </w:r>
      <w:r w:rsidR="00014345" w:rsidRPr="0000660C">
        <w:rPr>
          <w:rFonts w:cs="Times New Roman"/>
          <w:szCs w:val="28"/>
        </w:rPr>
        <w:t xml:space="preserve"> </w:t>
      </w:r>
      <w:r w:rsidR="00D27DAA" w:rsidRPr="0000660C">
        <w:rPr>
          <w:rFonts w:cs="Times New Roman"/>
          <w:szCs w:val="28"/>
        </w:rPr>
        <w:t xml:space="preserve">кодов </w:t>
      </w:r>
      <w:r w:rsidR="00EC511B" w:rsidRPr="0000660C">
        <w:rPr>
          <w:rFonts w:cs="Times New Roman"/>
          <w:szCs w:val="28"/>
        </w:rPr>
        <w:t>использован «0». Главным распорядителем бюджетных</w:t>
      </w:r>
      <w:r w:rsidR="00014345" w:rsidRPr="0000660C">
        <w:rPr>
          <w:rFonts w:cs="Times New Roman"/>
          <w:szCs w:val="28"/>
        </w:rPr>
        <w:t xml:space="preserve"> </w:t>
      </w:r>
      <w:r w:rsidR="00EC511B" w:rsidRPr="0000660C">
        <w:rPr>
          <w:rFonts w:cs="Times New Roman"/>
          <w:szCs w:val="28"/>
        </w:rPr>
        <w:t xml:space="preserve">средств (ГРБС) программы является </w:t>
      </w:r>
      <w:r w:rsidR="00B77709" w:rsidRPr="0000660C">
        <w:rPr>
          <w:rFonts w:cs="Times New Roman"/>
          <w:szCs w:val="28"/>
        </w:rPr>
        <w:t xml:space="preserve">Отдел образования Новозыбковской городской администрации </w:t>
      </w:r>
      <w:r w:rsidR="00EC511B" w:rsidRPr="0000660C">
        <w:rPr>
          <w:rFonts w:cs="Times New Roman"/>
          <w:szCs w:val="28"/>
        </w:rPr>
        <w:t>(</w:t>
      </w:r>
      <w:r w:rsidRPr="0000660C">
        <w:rPr>
          <w:rFonts w:cs="Times New Roman"/>
          <w:szCs w:val="28"/>
        </w:rPr>
        <w:t>902</w:t>
      </w:r>
      <w:r w:rsidR="00EC511B" w:rsidRPr="0000660C">
        <w:rPr>
          <w:rFonts w:cs="Times New Roman"/>
          <w:szCs w:val="28"/>
        </w:rPr>
        <w:t>).</w:t>
      </w:r>
    </w:p>
    <w:p w:rsidR="002975AD" w:rsidRPr="0000660C" w:rsidRDefault="002975AD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73"/>
        <w:gridCol w:w="686"/>
        <w:gridCol w:w="1094"/>
        <w:gridCol w:w="683"/>
        <w:gridCol w:w="842"/>
        <w:gridCol w:w="825"/>
        <w:gridCol w:w="557"/>
        <w:gridCol w:w="1711"/>
      </w:tblGrid>
      <w:tr w:rsidR="0000660C" w:rsidRPr="0000660C" w:rsidTr="00D27DAA">
        <w:tc>
          <w:tcPr>
            <w:tcW w:w="317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6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МП</w:t>
            </w:r>
          </w:p>
        </w:tc>
        <w:tc>
          <w:tcPr>
            <w:tcW w:w="1094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ППМП</w:t>
            </w:r>
          </w:p>
        </w:tc>
        <w:tc>
          <w:tcPr>
            <w:tcW w:w="68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ОМ</w:t>
            </w:r>
          </w:p>
        </w:tc>
        <w:tc>
          <w:tcPr>
            <w:tcW w:w="842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ГРБС</w:t>
            </w:r>
          </w:p>
        </w:tc>
        <w:tc>
          <w:tcPr>
            <w:tcW w:w="825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НР</w:t>
            </w:r>
          </w:p>
        </w:tc>
        <w:tc>
          <w:tcPr>
            <w:tcW w:w="55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1711" w:type="dxa"/>
          </w:tcPr>
          <w:p w:rsidR="00D27DAA" w:rsidRPr="0000660C" w:rsidRDefault="00D27DAA" w:rsidP="007509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B77709" w:rsidRPr="0000660C">
              <w:rPr>
                <w:rFonts w:cs="Times New Roman"/>
                <w:sz w:val="24"/>
                <w:szCs w:val="24"/>
              </w:rPr>
              <w:t>2</w:t>
            </w:r>
            <w:r w:rsidR="007509EA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год, рублей</w:t>
            </w:r>
          </w:p>
        </w:tc>
      </w:tr>
      <w:tr w:rsidR="0000660C" w:rsidRPr="0000660C" w:rsidTr="00D27DAA">
        <w:tc>
          <w:tcPr>
            <w:tcW w:w="317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011C3B" w:rsidRPr="0000660C" w:rsidTr="00D27DAA">
        <w:tc>
          <w:tcPr>
            <w:tcW w:w="3173" w:type="dxa"/>
          </w:tcPr>
          <w:p w:rsidR="00D27DAA" w:rsidRPr="0000660C" w:rsidRDefault="00B77709" w:rsidP="0040445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Осуществление отдельных полномочий в сфере образования</w:t>
            </w:r>
          </w:p>
        </w:tc>
        <w:tc>
          <w:tcPr>
            <w:tcW w:w="686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094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42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825" w:type="dxa"/>
          </w:tcPr>
          <w:p w:rsidR="00D27DAA" w:rsidRPr="0000660C" w:rsidRDefault="00D27DAA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  <w:r w:rsidR="00011C3B" w:rsidRPr="0000660C">
              <w:rPr>
                <w:rFonts w:cs="Times New Roman"/>
                <w:sz w:val="24"/>
                <w:szCs w:val="24"/>
              </w:rPr>
              <w:t>47</w:t>
            </w:r>
            <w:r w:rsidR="00B77709" w:rsidRPr="000066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5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53CF1" w:rsidRPr="0000660C" w:rsidRDefault="00853CF1" w:rsidP="00853CF1">
            <w:pPr>
              <w:rPr>
                <w:rFonts w:cs="Times New Roman"/>
                <w:sz w:val="22"/>
              </w:rPr>
            </w:pPr>
            <w:r w:rsidRPr="0000660C">
              <w:rPr>
                <w:rFonts w:cs="Times New Roman"/>
                <w:sz w:val="22"/>
              </w:rPr>
              <w:t>3</w:t>
            </w:r>
            <w:r w:rsidR="003248E8">
              <w:rPr>
                <w:rFonts w:cs="Times New Roman"/>
                <w:sz w:val="22"/>
              </w:rPr>
              <w:t>41</w:t>
            </w:r>
            <w:r w:rsidRPr="0000660C">
              <w:rPr>
                <w:rFonts w:cs="Times New Roman"/>
                <w:sz w:val="22"/>
              </w:rPr>
              <w:t> </w:t>
            </w:r>
            <w:r w:rsidR="003248E8">
              <w:rPr>
                <w:rFonts w:cs="Times New Roman"/>
                <w:sz w:val="22"/>
              </w:rPr>
              <w:t>892</w:t>
            </w:r>
            <w:r w:rsidRPr="0000660C">
              <w:rPr>
                <w:rFonts w:cs="Times New Roman"/>
                <w:sz w:val="22"/>
              </w:rPr>
              <w:t xml:space="preserve"> </w:t>
            </w:r>
            <w:r w:rsidR="003248E8">
              <w:rPr>
                <w:rFonts w:cs="Times New Roman"/>
                <w:sz w:val="22"/>
              </w:rPr>
              <w:t>507</w:t>
            </w:r>
            <w:r w:rsidRPr="0000660C">
              <w:rPr>
                <w:rFonts w:cs="Times New Roman"/>
                <w:sz w:val="22"/>
              </w:rPr>
              <w:t>,00</w:t>
            </w:r>
          </w:p>
          <w:p w:rsidR="00D27DAA" w:rsidRPr="0000660C" w:rsidRDefault="00D27DAA" w:rsidP="002A4EF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</w:tr>
    </w:tbl>
    <w:p w:rsidR="00014345" w:rsidRPr="0000660C" w:rsidRDefault="00014345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014345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Р</w:t>
      </w:r>
      <w:r w:rsidR="00EC511B" w:rsidRPr="0000660C">
        <w:rPr>
          <w:rFonts w:cs="Times New Roman"/>
          <w:szCs w:val="28"/>
        </w:rPr>
        <w:t xml:space="preserve">асходование средств </w:t>
      </w:r>
      <w:r w:rsidR="00035D93" w:rsidRPr="0000660C">
        <w:rPr>
          <w:rFonts w:cs="Times New Roman"/>
          <w:szCs w:val="28"/>
        </w:rPr>
        <w:t xml:space="preserve">Отделом </w:t>
      </w:r>
      <w:r w:rsidR="00EC511B" w:rsidRPr="0000660C">
        <w:rPr>
          <w:rFonts w:cs="Times New Roman"/>
          <w:szCs w:val="28"/>
        </w:rPr>
        <w:t xml:space="preserve">образования </w:t>
      </w:r>
      <w:r w:rsidR="00B77709" w:rsidRPr="0000660C">
        <w:rPr>
          <w:rFonts w:cs="Times New Roman"/>
          <w:szCs w:val="28"/>
        </w:rPr>
        <w:t xml:space="preserve">Новозыбковской городской </w:t>
      </w:r>
      <w:r w:rsidR="00035D93" w:rsidRPr="0000660C">
        <w:rPr>
          <w:rFonts w:cs="Times New Roman"/>
          <w:szCs w:val="28"/>
        </w:rPr>
        <w:t xml:space="preserve">администрации </w:t>
      </w:r>
      <w:r w:rsidR="00EC511B" w:rsidRPr="0000660C">
        <w:rPr>
          <w:rFonts w:cs="Times New Roman"/>
          <w:szCs w:val="28"/>
        </w:rPr>
        <w:t xml:space="preserve">осуществляется по различным направлениям расходов (НР). Расходам на </w:t>
      </w:r>
      <w:r w:rsidR="00B77709" w:rsidRPr="0000660C">
        <w:rPr>
          <w:rFonts w:cs="Times New Roman"/>
          <w:szCs w:val="28"/>
        </w:rPr>
        <w:t>осуществление отдельных полномочий в сфере образования</w:t>
      </w:r>
      <w:r w:rsidR="00EC511B" w:rsidRPr="0000660C">
        <w:rPr>
          <w:rFonts w:cs="Times New Roman"/>
          <w:szCs w:val="28"/>
        </w:rPr>
        <w:t xml:space="preserve"> присвоен код «1</w:t>
      </w:r>
      <w:r w:rsidR="00011C3B" w:rsidRPr="0000660C">
        <w:rPr>
          <w:rFonts w:cs="Times New Roman"/>
          <w:szCs w:val="28"/>
        </w:rPr>
        <w:t>47</w:t>
      </w:r>
      <w:r w:rsidR="00B77709" w:rsidRPr="0000660C">
        <w:rPr>
          <w:rFonts w:cs="Times New Roman"/>
          <w:szCs w:val="28"/>
        </w:rPr>
        <w:t>2</w:t>
      </w:r>
      <w:r w:rsidR="00011C3B" w:rsidRPr="0000660C">
        <w:rPr>
          <w:rFonts w:cs="Times New Roman"/>
          <w:szCs w:val="28"/>
        </w:rPr>
        <w:t>0</w:t>
      </w:r>
      <w:r w:rsidR="00EC511B" w:rsidRPr="0000660C">
        <w:rPr>
          <w:rFonts w:cs="Times New Roman"/>
          <w:szCs w:val="28"/>
        </w:rPr>
        <w:t>».</w:t>
      </w:r>
    </w:p>
    <w:p w:rsidR="003210E8" w:rsidRPr="0000660C" w:rsidRDefault="003210E8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57"/>
        <w:gridCol w:w="689"/>
        <w:gridCol w:w="1086"/>
        <w:gridCol w:w="709"/>
        <w:gridCol w:w="844"/>
        <w:gridCol w:w="834"/>
        <w:gridCol w:w="589"/>
        <w:gridCol w:w="1763"/>
      </w:tblGrid>
      <w:tr w:rsidR="0000660C" w:rsidRPr="0000660C" w:rsidTr="00D27DAA">
        <w:tc>
          <w:tcPr>
            <w:tcW w:w="305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МП</w:t>
            </w:r>
          </w:p>
        </w:tc>
        <w:tc>
          <w:tcPr>
            <w:tcW w:w="1086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ППМП</w:t>
            </w:r>
          </w:p>
        </w:tc>
        <w:tc>
          <w:tcPr>
            <w:tcW w:w="70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ОМ</w:t>
            </w:r>
          </w:p>
        </w:tc>
        <w:tc>
          <w:tcPr>
            <w:tcW w:w="844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ГРБС</w:t>
            </w:r>
          </w:p>
        </w:tc>
        <w:tc>
          <w:tcPr>
            <w:tcW w:w="834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НР</w:t>
            </w:r>
          </w:p>
        </w:tc>
        <w:tc>
          <w:tcPr>
            <w:tcW w:w="58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1763" w:type="dxa"/>
          </w:tcPr>
          <w:p w:rsidR="00D27DAA" w:rsidRPr="0000660C" w:rsidRDefault="00D27DAA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7509EA">
              <w:rPr>
                <w:rFonts w:cs="Times New Roman"/>
                <w:sz w:val="24"/>
                <w:szCs w:val="24"/>
              </w:rPr>
              <w:t>21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год, рублей</w:t>
            </w:r>
          </w:p>
        </w:tc>
      </w:tr>
      <w:tr w:rsidR="0000660C" w:rsidRPr="0000660C" w:rsidTr="00D27DAA">
        <w:tc>
          <w:tcPr>
            <w:tcW w:w="305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63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A4EF1" w:rsidRPr="0000660C" w:rsidTr="00D27DAA">
        <w:tc>
          <w:tcPr>
            <w:tcW w:w="305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086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44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834" w:type="dxa"/>
          </w:tcPr>
          <w:p w:rsidR="00D27DAA" w:rsidRPr="0000660C" w:rsidRDefault="00D27DAA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  <w:r w:rsidR="008E3413" w:rsidRPr="0000660C">
              <w:rPr>
                <w:rFonts w:cs="Times New Roman"/>
                <w:sz w:val="24"/>
                <w:szCs w:val="24"/>
              </w:rPr>
              <w:t>47</w:t>
            </w:r>
            <w:r w:rsidR="00B77709" w:rsidRPr="000066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8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763" w:type="dxa"/>
          </w:tcPr>
          <w:p w:rsidR="003248E8" w:rsidRPr="0000660C" w:rsidRDefault="003248E8" w:rsidP="003248E8">
            <w:pPr>
              <w:rPr>
                <w:rFonts w:cs="Times New Roman"/>
                <w:sz w:val="22"/>
              </w:rPr>
            </w:pPr>
            <w:r w:rsidRPr="0000660C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41</w:t>
            </w:r>
            <w:r w:rsidRPr="0000660C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892</w:t>
            </w:r>
            <w:r w:rsidRPr="0000660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507</w:t>
            </w:r>
            <w:r w:rsidRPr="0000660C">
              <w:rPr>
                <w:rFonts w:cs="Times New Roman"/>
                <w:sz w:val="22"/>
              </w:rPr>
              <w:t>,00</w:t>
            </w:r>
          </w:p>
          <w:p w:rsidR="00D27DAA" w:rsidRPr="0000660C" w:rsidRDefault="00D27DAA" w:rsidP="002A4EF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</w:tr>
      <w:tr w:rsidR="002A4EF1" w:rsidRPr="0000660C" w:rsidTr="00D27DAA">
        <w:tc>
          <w:tcPr>
            <w:tcW w:w="3057" w:type="dxa"/>
          </w:tcPr>
          <w:p w:rsidR="008E3413" w:rsidRPr="0000660C" w:rsidRDefault="008E3413" w:rsidP="00F466B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89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086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44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834" w:type="dxa"/>
          </w:tcPr>
          <w:p w:rsidR="008E3413" w:rsidRPr="0000660C" w:rsidRDefault="008E3413" w:rsidP="008E34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14700</w:t>
            </w:r>
          </w:p>
        </w:tc>
        <w:tc>
          <w:tcPr>
            <w:tcW w:w="589" w:type="dxa"/>
          </w:tcPr>
          <w:p w:rsidR="008E3413" w:rsidRPr="0000660C" w:rsidRDefault="008E3413" w:rsidP="00F466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610</w:t>
            </w:r>
          </w:p>
        </w:tc>
        <w:tc>
          <w:tcPr>
            <w:tcW w:w="1763" w:type="dxa"/>
          </w:tcPr>
          <w:p w:rsidR="003248E8" w:rsidRPr="0000660C" w:rsidRDefault="003248E8" w:rsidP="003248E8">
            <w:pPr>
              <w:rPr>
                <w:rFonts w:cs="Times New Roman"/>
                <w:sz w:val="22"/>
              </w:rPr>
            </w:pPr>
            <w:r w:rsidRPr="0000660C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41</w:t>
            </w:r>
            <w:r w:rsidRPr="0000660C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892</w:t>
            </w:r>
            <w:r w:rsidRPr="0000660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507</w:t>
            </w:r>
            <w:r w:rsidRPr="0000660C">
              <w:rPr>
                <w:rFonts w:cs="Times New Roman"/>
                <w:sz w:val="22"/>
              </w:rPr>
              <w:t>,00</w:t>
            </w:r>
          </w:p>
          <w:p w:rsidR="008E3413" w:rsidRPr="0000660C" w:rsidRDefault="008E3413" w:rsidP="002A4EF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</w:tr>
    </w:tbl>
    <w:p w:rsidR="003738BF" w:rsidRDefault="003738BF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Уточнение направления расходов – код вида расходов (ВР).</w:t>
      </w: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lastRenderedPageBreak/>
        <w:t xml:space="preserve">Начиная с 2014 года Бюджетным кодексом Российской Федерации предоставлена значительная свобода в представлении расходов бюджетов в части вариантов группировки. Пример выше – «программная» структура расходов, основная группировка в которой осуществляется по </w:t>
      </w:r>
      <w:r w:rsidR="00035D93" w:rsidRPr="0000660C">
        <w:rPr>
          <w:rFonts w:cs="Times New Roman"/>
          <w:szCs w:val="28"/>
        </w:rPr>
        <w:t>муниципальным</w:t>
      </w:r>
      <w:r w:rsidRPr="0000660C">
        <w:rPr>
          <w:rFonts w:cs="Times New Roman"/>
          <w:szCs w:val="28"/>
        </w:rPr>
        <w:t xml:space="preserve"> программам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и подпрограммам (приложени</w:t>
      </w:r>
      <w:r w:rsidR="00B77709" w:rsidRPr="0000660C">
        <w:rPr>
          <w:rFonts w:cs="Times New Roman"/>
          <w:szCs w:val="28"/>
        </w:rPr>
        <w:t>е</w:t>
      </w:r>
      <w:r w:rsidRPr="0000660C">
        <w:rPr>
          <w:rFonts w:cs="Times New Roman"/>
          <w:szCs w:val="28"/>
        </w:rPr>
        <w:t xml:space="preserve"> </w:t>
      </w:r>
      <w:r w:rsidR="00B77709" w:rsidRPr="0000660C">
        <w:rPr>
          <w:rFonts w:cs="Times New Roman"/>
          <w:szCs w:val="28"/>
        </w:rPr>
        <w:t>6</w:t>
      </w:r>
      <w:r w:rsidR="003440F3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к </w:t>
      </w:r>
      <w:r w:rsidR="00035D93" w:rsidRPr="0000660C">
        <w:rPr>
          <w:rFonts w:cs="Times New Roman"/>
          <w:szCs w:val="28"/>
        </w:rPr>
        <w:t>решению</w:t>
      </w:r>
      <w:r w:rsidRPr="0000660C">
        <w:rPr>
          <w:rFonts w:cs="Times New Roman"/>
          <w:szCs w:val="28"/>
        </w:rPr>
        <w:t xml:space="preserve"> о бюджете).</w:t>
      </w: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Приложени</w:t>
      </w:r>
      <w:r w:rsidR="00B77709" w:rsidRPr="0000660C">
        <w:rPr>
          <w:rFonts w:cs="Times New Roman"/>
          <w:szCs w:val="28"/>
        </w:rPr>
        <w:t>ем 7</w:t>
      </w:r>
      <w:r w:rsidR="003440F3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утверждается «ведомственная» структура расходов, основная группировка в которой осуществляется по ведомствам </w:t>
      </w:r>
      <w:r w:rsidR="00014345" w:rsidRPr="0000660C">
        <w:rPr>
          <w:rFonts w:cs="Times New Roman"/>
          <w:szCs w:val="28"/>
        </w:rPr>
        <w:t>–</w:t>
      </w:r>
      <w:r w:rsidRPr="0000660C">
        <w:rPr>
          <w:rFonts w:cs="Times New Roman"/>
          <w:szCs w:val="28"/>
        </w:rPr>
        <w:t xml:space="preserve"> органам</w:t>
      </w:r>
      <w:r w:rsidR="00014345" w:rsidRPr="0000660C">
        <w:rPr>
          <w:rFonts w:cs="Times New Roman"/>
          <w:szCs w:val="28"/>
        </w:rPr>
        <w:t xml:space="preserve"> </w:t>
      </w:r>
      <w:r w:rsidR="00546D5A" w:rsidRPr="0000660C">
        <w:rPr>
          <w:rFonts w:cs="Times New Roman"/>
          <w:szCs w:val="28"/>
        </w:rPr>
        <w:t>местного самоуправления (главным распорядителям средств бюджетных средств)</w:t>
      </w:r>
      <w:r w:rsidRPr="0000660C">
        <w:rPr>
          <w:rFonts w:cs="Times New Roman"/>
          <w:szCs w:val="28"/>
        </w:rPr>
        <w:t>. Те же расходы</w:t>
      </w:r>
      <w:r w:rsidR="00546D5A" w:rsidRPr="0000660C">
        <w:rPr>
          <w:rFonts w:cs="Times New Roman"/>
          <w:szCs w:val="28"/>
        </w:rPr>
        <w:t xml:space="preserve"> Отдела </w:t>
      </w:r>
      <w:r w:rsidRPr="0000660C">
        <w:rPr>
          <w:rFonts w:cs="Times New Roman"/>
          <w:szCs w:val="28"/>
        </w:rPr>
        <w:t xml:space="preserve">образования </w:t>
      </w:r>
      <w:r w:rsidR="00B77709" w:rsidRPr="0000660C">
        <w:rPr>
          <w:rFonts w:cs="Times New Roman"/>
          <w:szCs w:val="28"/>
        </w:rPr>
        <w:t xml:space="preserve">Новозыбковской городской </w:t>
      </w:r>
      <w:r w:rsidR="00546D5A" w:rsidRPr="0000660C">
        <w:rPr>
          <w:rFonts w:cs="Times New Roman"/>
          <w:szCs w:val="28"/>
        </w:rPr>
        <w:t>администрации</w:t>
      </w:r>
      <w:r w:rsidRPr="0000660C">
        <w:rPr>
          <w:rFonts w:cs="Times New Roman"/>
          <w:szCs w:val="28"/>
        </w:rPr>
        <w:t xml:space="preserve"> в составе ведомственной структуры расходов выглядят следующим образом:</w:t>
      </w:r>
    </w:p>
    <w:p w:rsidR="002A4EF1" w:rsidRPr="0000660C" w:rsidRDefault="002A4EF1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70"/>
        <w:gridCol w:w="787"/>
        <w:gridCol w:w="976"/>
        <w:gridCol w:w="782"/>
        <w:gridCol w:w="1416"/>
        <w:gridCol w:w="576"/>
        <w:gridCol w:w="1864"/>
      </w:tblGrid>
      <w:tr w:rsidR="007509EA" w:rsidRPr="0000660C" w:rsidTr="008E3413">
        <w:tc>
          <w:tcPr>
            <w:tcW w:w="3170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7" w:type="dxa"/>
          </w:tcPr>
          <w:p w:rsidR="00546D5A" w:rsidRPr="0000660C" w:rsidRDefault="004278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ГРБС</w:t>
            </w:r>
          </w:p>
        </w:tc>
        <w:tc>
          <w:tcPr>
            <w:tcW w:w="976" w:type="dxa"/>
          </w:tcPr>
          <w:p w:rsidR="00546D5A" w:rsidRPr="0000660C" w:rsidRDefault="004278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Рз</w:t>
            </w:r>
          </w:p>
        </w:tc>
        <w:tc>
          <w:tcPr>
            <w:tcW w:w="782" w:type="dxa"/>
          </w:tcPr>
          <w:p w:rsidR="00546D5A" w:rsidRPr="0000660C" w:rsidRDefault="004278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</w:t>
            </w:r>
          </w:p>
        </w:tc>
        <w:tc>
          <w:tcPr>
            <w:tcW w:w="1416" w:type="dxa"/>
          </w:tcPr>
          <w:p w:rsidR="00546D5A" w:rsidRPr="0000660C" w:rsidRDefault="004278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1864" w:type="dxa"/>
          </w:tcPr>
          <w:p w:rsidR="00546D5A" w:rsidRPr="0000660C" w:rsidRDefault="00546D5A" w:rsidP="007509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B77709" w:rsidRPr="0000660C">
              <w:rPr>
                <w:rFonts w:cs="Times New Roman"/>
                <w:sz w:val="24"/>
                <w:szCs w:val="24"/>
              </w:rPr>
              <w:t>2</w:t>
            </w:r>
            <w:r w:rsidR="007509EA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</w:t>
            </w:r>
            <w:r w:rsidR="008E3413" w:rsidRPr="0000660C">
              <w:rPr>
                <w:rFonts w:cs="Times New Roman"/>
                <w:sz w:val="24"/>
                <w:szCs w:val="24"/>
              </w:rPr>
              <w:t>, рублей</w:t>
            </w:r>
          </w:p>
        </w:tc>
      </w:tr>
      <w:tr w:rsidR="007509EA" w:rsidRPr="0000660C" w:rsidTr="008E3413">
        <w:tc>
          <w:tcPr>
            <w:tcW w:w="3170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7509EA" w:rsidRPr="0000660C" w:rsidTr="008E3413">
        <w:tc>
          <w:tcPr>
            <w:tcW w:w="3170" w:type="dxa"/>
          </w:tcPr>
          <w:p w:rsidR="007E1EC2" w:rsidRPr="0000660C" w:rsidRDefault="007E1EC2" w:rsidP="00EA09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Отдел образования </w:t>
            </w:r>
            <w:r w:rsidR="00EA090C" w:rsidRPr="0000660C">
              <w:rPr>
                <w:rFonts w:cs="Times New Roman"/>
                <w:sz w:val="24"/>
                <w:szCs w:val="24"/>
              </w:rPr>
              <w:t xml:space="preserve">Новозыбковской городской </w:t>
            </w:r>
            <w:r w:rsidRPr="0000660C">
              <w:rPr>
                <w:rFonts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87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97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53CF1" w:rsidRPr="0000660C" w:rsidRDefault="003248E8" w:rsidP="00853CF1">
            <w:pPr>
              <w:jc w:val="righ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582 693 927,03</w:t>
            </w:r>
          </w:p>
          <w:p w:rsidR="007E1EC2" w:rsidRPr="0000660C" w:rsidRDefault="007E1EC2" w:rsidP="002A4EF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509EA" w:rsidRPr="0000660C" w:rsidTr="008E3413">
        <w:tc>
          <w:tcPr>
            <w:tcW w:w="3170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87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97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82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53CF1" w:rsidRPr="0000660C" w:rsidRDefault="003248E8" w:rsidP="00853CF1">
            <w:pPr>
              <w:jc w:val="righ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554 701 693,67</w:t>
            </w:r>
          </w:p>
          <w:p w:rsidR="007E1EC2" w:rsidRPr="0000660C" w:rsidRDefault="007E1EC2" w:rsidP="002A4EF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509EA" w:rsidRPr="0000660C" w:rsidTr="008E3413">
        <w:tc>
          <w:tcPr>
            <w:tcW w:w="3170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7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97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82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</w:t>
            </w:r>
            <w:r w:rsidR="006E515E" w:rsidRPr="000066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E1EC2" w:rsidRPr="0000660C" w:rsidRDefault="003248E8" w:rsidP="003248E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306 818 787,07</w:t>
            </w:r>
          </w:p>
        </w:tc>
      </w:tr>
      <w:tr w:rsidR="007509EA" w:rsidRPr="0000660C" w:rsidTr="008E3413">
        <w:tc>
          <w:tcPr>
            <w:tcW w:w="3170" w:type="dxa"/>
          </w:tcPr>
          <w:p w:rsidR="008E3413" w:rsidRPr="0000660C" w:rsidRDefault="00EA090C" w:rsidP="00667E3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Осуществление отдельных полномочий в сфере образования</w:t>
            </w:r>
          </w:p>
        </w:tc>
        <w:tc>
          <w:tcPr>
            <w:tcW w:w="787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976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82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</w:tcPr>
          <w:p w:rsidR="008E3413" w:rsidRPr="0000660C" w:rsidRDefault="008E3413" w:rsidP="00EA09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02000147</w:t>
            </w:r>
            <w:r w:rsidR="00EA090C" w:rsidRPr="0000660C">
              <w:rPr>
                <w:rFonts w:cs="Times New Roman"/>
                <w:sz w:val="24"/>
                <w:szCs w:val="24"/>
              </w:rPr>
              <w:t>2</w:t>
            </w:r>
            <w:r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E3413" w:rsidRPr="0000660C" w:rsidRDefault="003248E8" w:rsidP="007509E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214 412 499,00</w:t>
            </w:r>
          </w:p>
        </w:tc>
      </w:tr>
      <w:tr w:rsidR="007509EA" w:rsidRPr="0000660C" w:rsidTr="008E3413">
        <w:tc>
          <w:tcPr>
            <w:tcW w:w="3170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976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82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</w:tcPr>
          <w:p w:rsidR="006E515E" w:rsidRPr="0000660C" w:rsidRDefault="006E515E" w:rsidP="00EA09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020</w:t>
            </w:r>
            <w:r w:rsidR="00F466B7" w:rsidRPr="0000660C">
              <w:rPr>
                <w:rFonts w:cs="Times New Roman"/>
                <w:sz w:val="24"/>
                <w:szCs w:val="24"/>
              </w:rPr>
              <w:t>00</w:t>
            </w:r>
            <w:r w:rsidRPr="0000660C">
              <w:rPr>
                <w:rFonts w:cs="Times New Roman"/>
                <w:sz w:val="24"/>
                <w:szCs w:val="24"/>
              </w:rPr>
              <w:t>1</w:t>
            </w:r>
            <w:r w:rsidR="008E3413" w:rsidRPr="0000660C">
              <w:rPr>
                <w:rFonts w:cs="Times New Roman"/>
                <w:sz w:val="24"/>
                <w:szCs w:val="24"/>
              </w:rPr>
              <w:t>47</w:t>
            </w:r>
            <w:r w:rsidR="00EA090C" w:rsidRPr="0000660C">
              <w:rPr>
                <w:rFonts w:cs="Times New Roman"/>
                <w:sz w:val="24"/>
                <w:szCs w:val="24"/>
              </w:rPr>
              <w:t>2</w:t>
            </w:r>
            <w:r w:rsidR="008E3413"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864" w:type="dxa"/>
          </w:tcPr>
          <w:p w:rsidR="006E515E" w:rsidRPr="0000660C" w:rsidRDefault="003248E8" w:rsidP="007509E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214 412 499,00</w:t>
            </w:r>
          </w:p>
        </w:tc>
      </w:tr>
      <w:tr w:rsidR="007509EA" w:rsidRPr="0000660C" w:rsidTr="008E3413">
        <w:tc>
          <w:tcPr>
            <w:tcW w:w="3170" w:type="dxa"/>
          </w:tcPr>
          <w:p w:rsidR="006E515E" w:rsidRPr="0000660C" w:rsidRDefault="006E515E" w:rsidP="00F466B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87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976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82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</w:tcPr>
          <w:p w:rsidR="006E515E" w:rsidRPr="0000660C" w:rsidRDefault="006E515E" w:rsidP="00EA09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020</w:t>
            </w:r>
            <w:r w:rsidR="00F466B7" w:rsidRPr="0000660C">
              <w:rPr>
                <w:rFonts w:cs="Times New Roman"/>
                <w:sz w:val="24"/>
                <w:szCs w:val="24"/>
              </w:rPr>
              <w:t>00</w:t>
            </w:r>
            <w:r w:rsidRPr="0000660C">
              <w:rPr>
                <w:rFonts w:cs="Times New Roman"/>
                <w:sz w:val="24"/>
                <w:szCs w:val="24"/>
              </w:rPr>
              <w:t>1</w:t>
            </w:r>
            <w:r w:rsidR="008E3413" w:rsidRPr="0000660C">
              <w:rPr>
                <w:rFonts w:cs="Times New Roman"/>
                <w:sz w:val="24"/>
                <w:szCs w:val="24"/>
              </w:rPr>
              <w:t>47</w:t>
            </w:r>
            <w:r w:rsidR="00EA090C" w:rsidRPr="0000660C">
              <w:rPr>
                <w:rFonts w:cs="Times New Roman"/>
                <w:sz w:val="24"/>
                <w:szCs w:val="24"/>
              </w:rPr>
              <w:t>2</w:t>
            </w:r>
            <w:r w:rsidR="008E3413"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E515E" w:rsidRPr="0000660C" w:rsidRDefault="006E515E" w:rsidP="00F466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61</w:t>
            </w:r>
            <w:r w:rsidR="00F466B7"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6E515E" w:rsidRPr="0000660C" w:rsidRDefault="003248E8" w:rsidP="007509E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214 412 499,00</w:t>
            </w:r>
          </w:p>
        </w:tc>
      </w:tr>
      <w:tr w:rsidR="007509EA" w:rsidRPr="0000660C" w:rsidTr="008E3413">
        <w:tc>
          <w:tcPr>
            <w:tcW w:w="3170" w:type="dxa"/>
          </w:tcPr>
          <w:p w:rsidR="006E515E" w:rsidRPr="0000660C" w:rsidRDefault="00F466B7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787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В дополнение к рассмотренным уровням иерархии классификации в ведомственной структуре расходов добавлены Раздел (Рз) и Подраздел (Пр), а</w:t>
      </w:r>
      <w:r w:rsidR="001655D2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также Целевая статья расходов (ЦСР).</w:t>
      </w:r>
    </w:p>
    <w:p w:rsidR="00655943" w:rsidRPr="0000660C" w:rsidRDefault="00655943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При</w:t>
      </w:r>
      <w:r w:rsidR="00EC511B" w:rsidRPr="0000660C">
        <w:rPr>
          <w:rFonts w:cs="Times New Roman"/>
          <w:szCs w:val="28"/>
        </w:rPr>
        <w:t>ложен</w:t>
      </w:r>
      <w:r w:rsidR="003440F3" w:rsidRPr="0000660C">
        <w:rPr>
          <w:rFonts w:cs="Times New Roman"/>
          <w:szCs w:val="28"/>
        </w:rPr>
        <w:t>и</w:t>
      </w:r>
      <w:r w:rsidR="00EA090C" w:rsidRPr="0000660C">
        <w:rPr>
          <w:rFonts w:cs="Times New Roman"/>
          <w:szCs w:val="28"/>
        </w:rPr>
        <w:t>ем</w:t>
      </w:r>
      <w:r w:rsidRPr="0000660C">
        <w:rPr>
          <w:rFonts w:cs="Times New Roman"/>
          <w:szCs w:val="28"/>
        </w:rPr>
        <w:t xml:space="preserve"> </w:t>
      </w:r>
      <w:r w:rsidR="008E3413" w:rsidRPr="0000660C">
        <w:rPr>
          <w:rFonts w:cs="Times New Roman"/>
          <w:szCs w:val="28"/>
        </w:rPr>
        <w:t>6</w:t>
      </w:r>
      <w:r w:rsidRPr="0000660C">
        <w:rPr>
          <w:rFonts w:cs="Times New Roman"/>
          <w:szCs w:val="28"/>
        </w:rPr>
        <w:t xml:space="preserve"> к решению</w:t>
      </w:r>
      <w:r w:rsidR="00EC511B" w:rsidRPr="0000660C">
        <w:rPr>
          <w:rFonts w:cs="Times New Roman"/>
          <w:szCs w:val="28"/>
        </w:rPr>
        <w:t xml:space="preserve"> утвержда</w:t>
      </w:r>
      <w:r w:rsidRPr="0000660C">
        <w:rPr>
          <w:rFonts w:cs="Times New Roman"/>
          <w:szCs w:val="28"/>
        </w:rPr>
        <w:t>ется</w:t>
      </w:r>
      <w:r w:rsidR="00EC511B" w:rsidRPr="0000660C">
        <w:rPr>
          <w:rFonts w:cs="Times New Roman"/>
          <w:szCs w:val="28"/>
        </w:rPr>
        <w:t xml:space="preserve"> также «функциональная» </w:t>
      </w:r>
      <w:r w:rsidRPr="0000660C">
        <w:rPr>
          <w:rFonts w:cs="Times New Roman"/>
          <w:szCs w:val="28"/>
        </w:rPr>
        <w:t>с</w:t>
      </w:r>
      <w:r w:rsidR="00EC511B" w:rsidRPr="0000660C">
        <w:rPr>
          <w:rFonts w:cs="Times New Roman"/>
          <w:szCs w:val="28"/>
        </w:rPr>
        <w:t>труктура расходов, в которой основная группировка осуществля</w:t>
      </w:r>
      <w:r w:rsidRPr="0000660C">
        <w:rPr>
          <w:rFonts w:cs="Times New Roman"/>
          <w:szCs w:val="28"/>
        </w:rPr>
        <w:t>ется</w:t>
      </w:r>
      <w:r w:rsidR="00EC511B" w:rsidRPr="0000660C">
        <w:rPr>
          <w:rFonts w:cs="Times New Roman"/>
          <w:szCs w:val="28"/>
        </w:rPr>
        <w:t xml:space="preserve"> по разделам (Рз) и подразделам (Пр).</w:t>
      </w:r>
    </w:p>
    <w:p w:rsidR="00014345" w:rsidRPr="0000660C" w:rsidRDefault="00014345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30"/>
        <w:gridCol w:w="1036"/>
        <w:gridCol w:w="825"/>
        <w:gridCol w:w="1478"/>
        <w:gridCol w:w="831"/>
        <w:gridCol w:w="2071"/>
      </w:tblGrid>
      <w:tr w:rsidR="007509EA" w:rsidRPr="0000660C" w:rsidTr="00702D69">
        <w:tc>
          <w:tcPr>
            <w:tcW w:w="3330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6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Рз</w:t>
            </w:r>
          </w:p>
        </w:tc>
        <w:tc>
          <w:tcPr>
            <w:tcW w:w="825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</w:t>
            </w:r>
          </w:p>
        </w:tc>
        <w:tc>
          <w:tcPr>
            <w:tcW w:w="1478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ЦСР</w:t>
            </w:r>
          </w:p>
        </w:tc>
        <w:tc>
          <w:tcPr>
            <w:tcW w:w="83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2071" w:type="dxa"/>
          </w:tcPr>
          <w:p w:rsidR="00655943" w:rsidRPr="0000660C" w:rsidRDefault="00655943" w:rsidP="007509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EA090C" w:rsidRPr="0000660C">
              <w:rPr>
                <w:rFonts w:cs="Times New Roman"/>
                <w:sz w:val="24"/>
                <w:szCs w:val="24"/>
              </w:rPr>
              <w:t>2</w:t>
            </w:r>
            <w:r w:rsidR="007509EA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</w:t>
            </w:r>
            <w:r w:rsidR="008E3413" w:rsidRPr="0000660C">
              <w:rPr>
                <w:rFonts w:cs="Times New Roman"/>
                <w:sz w:val="24"/>
                <w:szCs w:val="24"/>
              </w:rPr>
              <w:t>, рублей</w:t>
            </w:r>
          </w:p>
        </w:tc>
      </w:tr>
      <w:tr w:rsidR="007509EA" w:rsidRPr="0000660C" w:rsidTr="00702D69">
        <w:tc>
          <w:tcPr>
            <w:tcW w:w="3330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509EA" w:rsidRPr="0000660C" w:rsidTr="00702D69">
        <w:tc>
          <w:tcPr>
            <w:tcW w:w="3330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36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825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55943" w:rsidRPr="0000660C" w:rsidRDefault="003248E8" w:rsidP="007509E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580 032 497,40</w:t>
            </w:r>
          </w:p>
        </w:tc>
      </w:tr>
      <w:tr w:rsidR="007509EA" w:rsidRPr="0000660C" w:rsidTr="00702D69">
        <w:tc>
          <w:tcPr>
            <w:tcW w:w="3330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036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825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478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55943" w:rsidRPr="0000660C" w:rsidRDefault="003248E8" w:rsidP="007509E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306 818 787,07</w:t>
            </w:r>
          </w:p>
        </w:tc>
      </w:tr>
      <w:tr w:rsidR="007509EA" w:rsidRPr="0000660C" w:rsidTr="00702D69">
        <w:tc>
          <w:tcPr>
            <w:tcW w:w="3330" w:type="dxa"/>
          </w:tcPr>
          <w:p w:rsidR="00655943" w:rsidRPr="0000660C" w:rsidRDefault="00EB1B46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Осуществление отдельных полномочий в сфере образования</w:t>
            </w:r>
          </w:p>
        </w:tc>
        <w:tc>
          <w:tcPr>
            <w:tcW w:w="1036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825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478" w:type="dxa"/>
          </w:tcPr>
          <w:p w:rsidR="00655943" w:rsidRPr="0000660C" w:rsidRDefault="00C213E4" w:rsidP="00EB1B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020001</w:t>
            </w:r>
            <w:r w:rsidR="008E3413" w:rsidRPr="0000660C">
              <w:rPr>
                <w:rFonts w:cs="Times New Roman"/>
                <w:sz w:val="24"/>
                <w:szCs w:val="24"/>
              </w:rPr>
              <w:t>47</w:t>
            </w:r>
            <w:r w:rsidR="00EB1B46" w:rsidRPr="0000660C">
              <w:rPr>
                <w:rFonts w:cs="Times New Roman"/>
                <w:sz w:val="24"/>
                <w:szCs w:val="24"/>
              </w:rPr>
              <w:t>2</w:t>
            </w:r>
            <w:r w:rsidR="008E3413"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55943" w:rsidRPr="0000660C" w:rsidRDefault="003248E8" w:rsidP="00E8105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214 412 499,00</w:t>
            </w:r>
          </w:p>
        </w:tc>
      </w:tr>
      <w:tr w:rsidR="007509EA" w:rsidRPr="0000660C" w:rsidTr="00702D69">
        <w:tc>
          <w:tcPr>
            <w:tcW w:w="3330" w:type="dxa"/>
          </w:tcPr>
          <w:p w:rsidR="00702D69" w:rsidRPr="0000660C" w:rsidRDefault="00702D69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Предоставление субсидий </w:t>
            </w:r>
            <w:r w:rsidRPr="0000660C">
              <w:rPr>
                <w:rFonts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36" w:type="dxa"/>
          </w:tcPr>
          <w:p w:rsidR="00702D69" w:rsidRPr="0000660C" w:rsidRDefault="00702D69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25" w:type="dxa"/>
          </w:tcPr>
          <w:p w:rsidR="00702D69" w:rsidRPr="0000660C" w:rsidRDefault="00702D69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478" w:type="dxa"/>
          </w:tcPr>
          <w:p w:rsidR="00702D69" w:rsidRPr="0000660C" w:rsidRDefault="00702D69" w:rsidP="00EB1B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020001</w:t>
            </w:r>
            <w:r w:rsidR="008E3413" w:rsidRPr="0000660C">
              <w:rPr>
                <w:rFonts w:cs="Times New Roman"/>
                <w:sz w:val="24"/>
                <w:szCs w:val="24"/>
              </w:rPr>
              <w:t>47</w:t>
            </w:r>
            <w:r w:rsidR="00EB1B46" w:rsidRPr="0000660C">
              <w:rPr>
                <w:rFonts w:cs="Times New Roman"/>
                <w:sz w:val="24"/>
                <w:szCs w:val="24"/>
              </w:rPr>
              <w:t>2</w:t>
            </w:r>
            <w:r w:rsidR="008E3413"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702D69" w:rsidRPr="0000660C" w:rsidRDefault="00702D69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071" w:type="dxa"/>
          </w:tcPr>
          <w:p w:rsidR="00702D69" w:rsidRPr="0000660C" w:rsidRDefault="003248E8" w:rsidP="008E341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214 412 499,00</w:t>
            </w:r>
          </w:p>
        </w:tc>
      </w:tr>
      <w:tr w:rsidR="007509EA" w:rsidRPr="0000660C" w:rsidTr="00702D69">
        <w:tc>
          <w:tcPr>
            <w:tcW w:w="3330" w:type="dxa"/>
          </w:tcPr>
          <w:p w:rsidR="00702D69" w:rsidRPr="0000660C" w:rsidRDefault="00702D69" w:rsidP="00C213E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036" w:type="dxa"/>
          </w:tcPr>
          <w:p w:rsidR="00702D69" w:rsidRPr="0000660C" w:rsidRDefault="00702D69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825" w:type="dxa"/>
          </w:tcPr>
          <w:p w:rsidR="00702D69" w:rsidRPr="0000660C" w:rsidRDefault="00702D69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478" w:type="dxa"/>
          </w:tcPr>
          <w:p w:rsidR="00702D69" w:rsidRPr="0000660C" w:rsidRDefault="00702D69" w:rsidP="00EB1B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020001</w:t>
            </w:r>
            <w:r w:rsidR="008E3413" w:rsidRPr="0000660C">
              <w:rPr>
                <w:rFonts w:cs="Times New Roman"/>
                <w:sz w:val="24"/>
                <w:szCs w:val="24"/>
              </w:rPr>
              <w:t>47</w:t>
            </w:r>
            <w:r w:rsidR="00EB1B46" w:rsidRPr="0000660C">
              <w:rPr>
                <w:rFonts w:cs="Times New Roman"/>
                <w:sz w:val="24"/>
                <w:szCs w:val="24"/>
              </w:rPr>
              <w:t>2</w:t>
            </w:r>
            <w:r w:rsidR="008E3413"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702D69" w:rsidRPr="0000660C" w:rsidRDefault="00702D69" w:rsidP="00C213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610</w:t>
            </w:r>
          </w:p>
        </w:tc>
        <w:tc>
          <w:tcPr>
            <w:tcW w:w="2071" w:type="dxa"/>
          </w:tcPr>
          <w:p w:rsidR="00702D69" w:rsidRPr="0000660C" w:rsidRDefault="003248E8" w:rsidP="008E341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214 412 499,00</w:t>
            </w:r>
          </w:p>
        </w:tc>
      </w:tr>
      <w:tr w:rsidR="007509EA" w:rsidRPr="0000660C" w:rsidTr="00702D69">
        <w:tc>
          <w:tcPr>
            <w:tcW w:w="3330" w:type="dxa"/>
          </w:tcPr>
          <w:p w:rsidR="00655943" w:rsidRPr="0000660C" w:rsidRDefault="00C213E4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036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655943" w:rsidRPr="0000660C" w:rsidRDefault="00655943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Наименования и коды бюджетной классификации преимущественно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установлены Министерством финансов Российской Федерации. Субъектам Российской Федерации и органам местного самоуправления предоставлено право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самостоятельно устанавливать только коды и наименования целевых статей расходов.</w:t>
      </w:r>
    </w:p>
    <w:p w:rsidR="00014345" w:rsidRPr="0000660C" w:rsidRDefault="00014345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40"/>
          <w:szCs w:val="40"/>
        </w:rPr>
      </w:pP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t>4. Как составляется бюджет?</w:t>
      </w: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Проект бюджета Новозыбковского городского округа 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основывается на следующих основных документах:</w:t>
      </w: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1. Послание Президента Российской Федерации Федеральному Собранию Российской Федерации;</w:t>
      </w: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2. Указами Президента Российской Федерации;</w:t>
      </w: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3. Основные направления налоговой, долговой и бюджетной политики Брянской области и муниципального образования Новозыбковский городской округ</w:t>
      </w:r>
      <w:r w:rsidR="00EB1B46" w:rsidRPr="0000660C">
        <w:rPr>
          <w:rFonts w:cs="Times New Roman"/>
          <w:szCs w:val="28"/>
        </w:rPr>
        <w:t xml:space="preserve"> Брянской области</w:t>
      </w:r>
      <w:r w:rsidRPr="0000660C">
        <w:rPr>
          <w:rFonts w:cs="Times New Roman"/>
          <w:szCs w:val="28"/>
        </w:rPr>
        <w:t>;</w:t>
      </w: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4. Итоги и прогноз социально-экономического развития Новозыбковского городского  округа.</w:t>
      </w: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Основными этапами подготовки бюджета являются: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51"/>
        <w:gridCol w:w="3544"/>
        <w:gridCol w:w="4076"/>
      </w:tblGrid>
      <w:tr w:rsidR="0000660C" w:rsidRPr="0000660C" w:rsidTr="002A1123">
        <w:trPr>
          <w:tblHeader/>
        </w:trPr>
        <w:tc>
          <w:tcPr>
            <w:tcW w:w="1951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Ключевые участники</w:t>
            </w:r>
          </w:p>
        </w:tc>
      </w:tr>
      <w:tr w:rsidR="0000660C" w:rsidRPr="0000660C" w:rsidTr="002A1123">
        <w:tc>
          <w:tcPr>
            <w:tcW w:w="1951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Июль-Август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Подготовка документов и сбор данных, необходимых для осуществления расчетов доходной и расходной частей городского бюджета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Финансовый отдел Новозыбковской городской администрации;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Отдел экономического анализа  Новозыбковской городской  администрации;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Межрайонная ИФНС № 1 по Брянской области;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Отдел сводных статистических работ, статистики цен и финансов (г. Новозыбков)</w:t>
            </w:r>
          </w:p>
        </w:tc>
      </w:tr>
      <w:tr w:rsidR="00037A4C" w:rsidRPr="0000660C" w:rsidTr="002A1123">
        <w:tc>
          <w:tcPr>
            <w:tcW w:w="1951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Определение основных подходов к формированию  бюджета Новозыбковского городского округа;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Подготовка проекта основных направлений налоговой, долговой и бюджетной политики бюджета </w:t>
            </w:r>
            <w:r w:rsidRPr="0000660C">
              <w:rPr>
                <w:rFonts w:cs="Times New Roman"/>
                <w:sz w:val="24"/>
                <w:szCs w:val="24"/>
              </w:rPr>
              <w:lastRenderedPageBreak/>
              <w:t>муниципального образования Новозыбковский городской округ;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Определение параметров бюджета Новозыбковского городского округа</w:t>
            </w:r>
            <w:r w:rsidRPr="0000660C">
              <w:rPr>
                <w:rFonts w:cs="Times New Roman"/>
                <w:szCs w:val="28"/>
              </w:rPr>
              <w:t xml:space="preserve">  </w:t>
            </w:r>
            <w:r w:rsidRPr="0000660C">
              <w:rPr>
                <w:rFonts w:cs="Times New Roman"/>
                <w:sz w:val="24"/>
                <w:szCs w:val="24"/>
              </w:rPr>
              <w:t>(доходы, расходы, дефицит / профицит);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Распределение доведенных предельных бюджетов органов местного самоуправления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lastRenderedPageBreak/>
              <w:t>Финансовый отдел Новозыбковской городской администрации;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Органы местного самоуправления  Новозыбковского городского округа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00660C" w:rsidRPr="0000660C" w:rsidTr="002A1123">
        <w:tc>
          <w:tcPr>
            <w:tcW w:w="1951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Предварительный прогноз социально-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экономического развития  Новозыбковского городского округа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Отдел экономического анализа  Новозыбковской городской  администрации </w:t>
            </w:r>
          </w:p>
        </w:tc>
      </w:tr>
      <w:tr w:rsidR="0000660C" w:rsidRPr="0000660C" w:rsidTr="002A1123">
        <w:tc>
          <w:tcPr>
            <w:tcW w:w="1951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15 ноября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(не позднее)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Внесение проекта решения о бюджета Новозыбковского городского округа</w:t>
            </w:r>
            <w:r w:rsidRPr="0000660C">
              <w:rPr>
                <w:rFonts w:cs="Times New Roman"/>
                <w:szCs w:val="28"/>
              </w:rPr>
              <w:t xml:space="preserve">  </w:t>
            </w:r>
            <w:r w:rsidRPr="0000660C">
              <w:rPr>
                <w:rFonts w:cs="Times New Roman"/>
                <w:sz w:val="24"/>
                <w:szCs w:val="24"/>
              </w:rPr>
              <w:t xml:space="preserve">на очередной финансовый год и на плановый период в Новозыбковский городской Совет народных депутатов 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Новозыбковская городская Администрация;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Финансовый отдел Новозыбковской городской Администрации </w:t>
            </w:r>
          </w:p>
        </w:tc>
      </w:tr>
      <w:tr w:rsidR="0000660C" w:rsidRPr="0000660C" w:rsidTr="002A1123">
        <w:tc>
          <w:tcPr>
            <w:tcW w:w="1951" w:type="dxa"/>
          </w:tcPr>
          <w:p w:rsidR="00037A4C" w:rsidRPr="0000660C" w:rsidRDefault="00F70C85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  <w:r w:rsidR="00037A4C" w:rsidRPr="0000660C">
              <w:rPr>
                <w:rFonts w:cs="Times New Roman"/>
                <w:bCs/>
                <w:sz w:val="24"/>
                <w:szCs w:val="24"/>
              </w:rPr>
              <w:t xml:space="preserve"> ноября –</w:t>
            </w:r>
          </w:p>
          <w:p w:rsidR="00037A4C" w:rsidRDefault="00F70C85" w:rsidP="00F70C8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  <w:r w:rsidR="00037A4C" w:rsidRPr="0000660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ноября</w:t>
            </w:r>
          </w:p>
          <w:p w:rsidR="00F70C85" w:rsidRDefault="00F70C85" w:rsidP="00F70C8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F70C85" w:rsidRDefault="00F70C85" w:rsidP="00F70C8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F70C85" w:rsidRDefault="00F70C85" w:rsidP="00F70C8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F70C85" w:rsidRPr="0000660C" w:rsidRDefault="00F70C85" w:rsidP="00F70C8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27 ноября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Рассмотрение проекта решения о бюджете на заседаниях комиссий Новозыбковского городского Совета народных депутатов;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Проведение публичных слушаний по проекту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решения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Новозыбковский городской Совет народных депутатов </w:t>
            </w:r>
          </w:p>
        </w:tc>
      </w:tr>
      <w:tr w:rsidR="0000660C" w:rsidRPr="0000660C" w:rsidTr="002A1123">
        <w:tc>
          <w:tcPr>
            <w:tcW w:w="1951" w:type="dxa"/>
          </w:tcPr>
          <w:p w:rsidR="00037A4C" w:rsidRPr="0000660C" w:rsidRDefault="00037A4C" w:rsidP="00F70C8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1</w:t>
            </w:r>
            <w:r w:rsidR="00F70C85">
              <w:rPr>
                <w:rFonts w:cs="Times New Roman"/>
                <w:bCs/>
                <w:sz w:val="24"/>
                <w:szCs w:val="24"/>
              </w:rPr>
              <w:t>5</w:t>
            </w:r>
            <w:r w:rsidRPr="0000660C">
              <w:rPr>
                <w:rFonts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Принятие проекта решения о бюджете Новозыбковского городского округа на очередной финансовый год и на плановый период 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Новозыбковский городской Совет народных депутатов </w:t>
            </w:r>
          </w:p>
        </w:tc>
      </w:tr>
      <w:tr w:rsidR="00037A4C" w:rsidRPr="0000660C" w:rsidTr="002A1123">
        <w:tc>
          <w:tcPr>
            <w:tcW w:w="1951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Подписание и обнародование решения Новозыбковского городского Совета народных депутатов о бюджете Новозыбковского городского округа 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Новозыбковский городской Совет народных депутатов</w:t>
            </w:r>
          </w:p>
        </w:tc>
      </w:tr>
    </w:tbl>
    <w:p w:rsidR="004B1ED5" w:rsidRDefault="004B1ED5" w:rsidP="00037A4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t xml:space="preserve">5. Основные параметры бюджета  </w:t>
      </w:r>
      <w:r w:rsidRPr="0000660C">
        <w:rPr>
          <w:rFonts w:cs="Times New Roman"/>
          <w:b/>
          <w:sz w:val="40"/>
          <w:szCs w:val="40"/>
        </w:rPr>
        <w:t>Новозыбковского городского округа</w:t>
      </w:r>
      <w:r w:rsidR="00EB1B46" w:rsidRPr="0000660C">
        <w:rPr>
          <w:rFonts w:cs="Times New Roman"/>
          <w:b/>
          <w:sz w:val="40"/>
          <w:szCs w:val="40"/>
        </w:rPr>
        <w:t xml:space="preserve"> Брянской области</w:t>
      </w:r>
    </w:p>
    <w:p w:rsidR="00EB1B46" w:rsidRPr="0000660C" w:rsidRDefault="00EB1B46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Под основными параметрами бюджета обычно понимают его основные</w:t>
      </w: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lastRenderedPageBreak/>
        <w:t>характеристики – доходы, расходы и показатели сбалансированности – дефицит (профицит).</w:t>
      </w: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Основные параметры  бюджета  Новозыбковского городского округа с расшифровкой доходов по основным источникам представлены в таблице 3.</w:t>
      </w:r>
    </w:p>
    <w:p w:rsidR="00EB1B46" w:rsidRPr="0000660C" w:rsidRDefault="00EB1B46" w:rsidP="003738B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Таблица 3</w:t>
      </w: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Основные параметры бюджета  Новозыбковского городского округа</w:t>
      </w: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  на 202</w:t>
      </w:r>
      <w:r w:rsidR="00F70C85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 и на плановый период 202</w:t>
      </w:r>
      <w:r w:rsidR="00F70C85">
        <w:rPr>
          <w:rFonts w:cs="Times New Roman"/>
          <w:szCs w:val="28"/>
        </w:rPr>
        <w:t>2</w:t>
      </w:r>
      <w:r w:rsidRPr="0000660C">
        <w:rPr>
          <w:rFonts w:cs="Times New Roman"/>
          <w:szCs w:val="28"/>
        </w:rPr>
        <w:t xml:space="preserve"> и 202</w:t>
      </w:r>
      <w:r w:rsidR="00F70C85">
        <w:rPr>
          <w:rFonts w:cs="Times New Roman"/>
          <w:szCs w:val="28"/>
        </w:rPr>
        <w:t>3</w:t>
      </w:r>
      <w:r w:rsidRPr="0000660C">
        <w:rPr>
          <w:rFonts w:cs="Times New Roman"/>
          <w:szCs w:val="28"/>
        </w:rPr>
        <w:t xml:space="preserve"> годов </w:t>
      </w:r>
    </w:p>
    <w:p w:rsidR="00EB1B46" w:rsidRPr="0000660C" w:rsidRDefault="00EB1B46" w:rsidP="003738B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037A4C" w:rsidRPr="0000660C" w:rsidRDefault="00037A4C" w:rsidP="003738B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1648"/>
        <w:gridCol w:w="1648"/>
        <w:gridCol w:w="1648"/>
      </w:tblGrid>
      <w:tr w:rsidR="0000660C" w:rsidRPr="0000660C" w:rsidTr="002A1123">
        <w:trPr>
          <w:trHeight w:val="381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4C" w:rsidRPr="0000660C" w:rsidRDefault="00037A4C" w:rsidP="002A1123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0660C">
              <w:rPr>
                <w:rFonts w:cs="Times New Roman"/>
                <w:iCs/>
                <w:sz w:val="20"/>
                <w:szCs w:val="20"/>
              </w:rPr>
              <w:t>Наименование 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4C" w:rsidRPr="0000660C" w:rsidRDefault="00037A4C" w:rsidP="00F70C85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0660C">
              <w:rPr>
                <w:rFonts w:cs="Times New Roman"/>
                <w:iCs/>
                <w:sz w:val="20"/>
                <w:szCs w:val="20"/>
              </w:rPr>
              <w:t>202</w:t>
            </w:r>
            <w:r w:rsidR="00F70C85">
              <w:rPr>
                <w:rFonts w:cs="Times New Roman"/>
                <w:iCs/>
                <w:sz w:val="20"/>
                <w:szCs w:val="20"/>
              </w:rPr>
              <w:t>1</w:t>
            </w:r>
            <w:r w:rsidRPr="0000660C">
              <w:rPr>
                <w:rFonts w:cs="Times New Roman"/>
                <w:iCs/>
                <w:sz w:val="20"/>
                <w:szCs w:val="20"/>
              </w:rPr>
              <w:t xml:space="preserve"> год, рублей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4C" w:rsidRPr="0000660C" w:rsidRDefault="00037A4C" w:rsidP="00F70C85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0660C">
              <w:rPr>
                <w:rFonts w:cs="Times New Roman"/>
                <w:iCs/>
                <w:sz w:val="20"/>
                <w:szCs w:val="20"/>
              </w:rPr>
              <w:t>202</w:t>
            </w:r>
            <w:r w:rsidR="00F70C85">
              <w:rPr>
                <w:rFonts w:cs="Times New Roman"/>
                <w:iCs/>
                <w:sz w:val="20"/>
                <w:szCs w:val="20"/>
              </w:rPr>
              <w:t>2</w:t>
            </w:r>
            <w:r w:rsidRPr="0000660C">
              <w:rPr>
                <w:rFonts w:cs="Times New Roman"/>
                <w:iCs/>
                <w:sz w:val="20"/>
                <w:szCs w:val="20"/>
              </w:rPr>
              <w:t xml:space="preserve"> год, рублей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4C" w:rsidRPr="0000660C" w:rsidRDefault="00037A4C" w:rsidP="00F70C85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0660C">
              <w:rPr>
                <w:rFonts w:cs="Times New Roman"/>
                <w:iCs/>
                <w:sz w:val="20"/>
                <w:szCs w:val="20"/>
              </w:rPr>
              <w:t>202</w:t>
            </w:r>
            <w:r w:rsidR="00F70C85">
              <w:rPr>
                <w:rFonts w:cs="Times New Roman"/>
                <w:iCs/>
                <w:sz w:val="20"/>
                <w:szCs w:val="20"/>
              </w:rPr>
              <w:t>3</w:t>
            </w:r>
            <w:r w:rsidRPr="0000660C">
              <w:rPr>
                <w:rFonts w:cs="Times New Roman"/>
                <w:iCs/>
                <w:sz w:val="20"/>
                <w:szCs w:val="20"/>
              </w:rPr>
              <w:t xml:space="preserve"> год, рублей</w:t>
            </w:r>
          </w:p>
        </w:tc>
      </w:tr>
      <w:tr w:rsidR="0000660C" w:rsidRPr="0000660C" w:rsidTr="002A1123">
        <w:trPr>
          <w:trHeight w:val="450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b/>
                <w:bCs/>
              </w:rPr>
            </w:pPr>
            <w:r w:rsidRPr="0000660C">
              <w:rPr>
                <w:rFonts w:cs="Times New Roman"/>
                <w:b/>
                <w:bCs/>
              </w:rPr>
              <w:t>Доходы бюджета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1 031 249 710,55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916 680 646,12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897 392 156,34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b/>
              </w:rPr>
            </w:pPr>
            <w:r w:rsidRPr="0000660C">
              <w:rPr>
                <w:rFonts w:cs="Times New Roman"/>
                <w:b/>
              </w:rPr>
              <w:t>налоговые и неналоговые доходы: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265 245 000,00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267 032 000,00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278 211 000,00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142 345 000,00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151 814 000,00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162 759 000,00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акцизы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11 100 000,00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11 100 000,00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11 100 000,00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6 100 000,00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46 200 000,00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46 200 000,00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46 200 000,00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</w:rPr>
            </w:pPr>
            <w:r w:rsidRPr="0000660C">
              <w:rPr>
                <w:rFonts w:cs="Times New Roman"/>
                <w:b/>
              </w:rPr>
              <w:t>справочно:</w:t>
            </w:r>
            <w:r w:rsidRPr="0000660C">
              <w:rPr>
                <w:rFonts w:cs="Times New Roman"/>
              </w:rPr>
              <w:t xml:space="preserve"> доходы дорожного фонда</w:t>
            </w:r>
            <w:r w:rsidRPr="0000660C">
              <w:rPr>
                <w:rFonts w:cs="Times New Roman"/>
              </w:rPr>
              <w:br/>
              <w:t>города Новозыбкова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28 134 000,00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26 530 000,00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26 630 000,00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37A4C" w:rsidRPr="0000660C" w:rsidRDefault="00037A4C" w:rsidP="002A1123">
            <w:pPr>
              <w:rPr>
                <w:rFonts w:cs="Times New Roman"/>
                <w:b/>
              </w:rPr>
            </w:pPr>
            <w:r w:rsidRPr="0000660C">
              <w:rPr>
                <w:rFonts w:cs="Times New Roman"/>
                <w:b/>
              </w:rPr>
              <w:t>безвозмездные поступления, 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766 004 710,55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649 348 646,12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619 181 156,34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144 185 000,00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149 684 000,00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54 840 000,00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дотация на поддержку мер по обеспечению</w:t>
            </w:r>
            <w:r w:rsidRPr="0000660C">
              <w:rPr>
                <w:rFonts w:cs="Times New Roman"/>
                <w:sz w:val="20"/>
                <w:szCs w:val="20"/>
              </w:rPr>
              <w:br/>
              <w:t>сбалансированности бюджета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15 250 400,00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субсидии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194 549 994,54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86 678 602,27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159 048 918,98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субвенции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388 427 076,01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383 693 803,85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381 699 997,36</w:t>
            </w:r>
          </w:p>
        </w:tc>
      </w:tr>
      <w:tr w:rsidR="00F70C85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85" w:rsidRPr="0000660C" w:rsidRDefault="00F70C85" w:rsidP="002A11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C85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23 592 240,00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C85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29 292 240,00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C85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23 592 240,00</w:t>
            </w:r>
          </w:p>
        </w:tc>
      </w:tr>
      <w:tr w:rsidR="0000660C" w:rsidRPr="0000660C" w:rsidTr="002A1123">
        <w:trPr>
          <w:trHeight w:val="450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b/>
                <w:bCs/>
              </w:rPr>
            </w:pPr>
            <w:r w:rsidRPr="0000660C">
              <w:rPr>
                <w:rFonts w:cs="Times New Roman"/>
                <w:b/>
                <w:bCs/>
              </w:rPr>
              <w:t>Расходы бюджета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1 031 249 710,55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916 380 646,12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7E0AB1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897 392 156,34</w:t>
            </w:r>
          </w:p>
        </w:tc>
      </w:tr>
      <w:tr w:rsidR="0000660C" w:rsidRPr="0000660C" w:rsidTr="002A1123">
        <w:trPr>
          <w:trHeight w:val="450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0660C">
              <w:rPr>
                <w:rFonts w:cs="Times New Roman"/>
                <w:b/>
                <w:bCs/>
                <w:sz w:val="20"/>
                <w:szCs w:val="20"/>
              </w:rPr>
              <w:t>Дефицит (-) / профицит (+)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FE5C19" w:rsidRDefault="00FE5C19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C606C2" w:rsidRDefault="00C606C2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C606C2" w:rsidRDefault="00C606C2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C606C2" w:rsidRDefault="00C606C2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C606C2" w:rsidRDefault="00C606C2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C606C2" w:rsidRDefault="00C606C2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  <w:r w:rsidRPr="0000660C">
        <w:rPr>
          <w:rFonts w:cs="Times New Roman"/>
          <w:b/>
          <w:bCs/>
          <w:sz w:val="44"/>
          <w:szCs w:val="44"/>
        </w:rPr>
        <w:t xml:space="preserve">Динамика доходов и расходов </w:t>
      </w:r>
      <w:r w:rsidRPr="0000660C">
        <w:rPr>
          <w:rFonts w:cs="Times New Roman"/>
          <w:b/>
          <w:bCs/>
          <w:sz w:val="40"/>
          <w:szCs w:val="40"/>
        </w:rPr>
        <w:t xml:space="preserve">бюджета  </w:t>
      </w:r>
      <w:r w:rsidRPr="0000660C">
        <w:rPr>
          <w:rFonts w:cs="Times New Roman"/>
          <w:b/>
          <w:sz w:val="40"/>
          <w:szCs w:val="40"/>
        </w:rPr>
        <w:t>Новозыбковского городского округа</w:t>
      </w:r>
      <w:r w:rsidR="00EB1B46" w:rsidRPr="0000660C">
        <w:rPr>
          <w:rFonts w:cs="Times New Roman"/>
          <w:b/>
          <w:sz w:val="40"/>
          <w:szCs w:val="40"/>
        </w:rPr>
        <w:t xml:space="preserve"> Брянской области </w:t>
      </w:r>
      <w:r w:rsidRPr="0000660C">
        <w:rPr>
          <w:rFonts w:cs="Times New Roman"/>
          <w:b/>
          <w:bCs/>
          <w:sz w:val="44"/>
          <w:szCs w:val="44"/>
        </w:rPr>
        <w:t xml:space="preserve">  в 202</w:t>
      </w:r>
      <w:r w:rsidR="00F70C85">
        <w:rPr>
          <w:rFonts w:cs="Times New Roman"/>
          <w:b/>
          <w:bCs/>
          <w:sz w:val="44"/>
          <w:szCs w:val="44"/>
        </w:rPr>
        <w:t>1</w:t>
      </w:r>
      <w:r w:rsidRPr="0000660C">
        <w:rPr>
          <w:rFonts w:cs="Times New Roman"/>
          <w:b/>
          <w:bCs/>
          <w:sz w:val="44"/>
          <w:szCs w:val="44"/>
        </w:rPr>
        <w:t xml:space="preserve"> году и плановом периоде 202</w:t>
      </w:r>
      <w:r w:rsidR="00F70C85">
        <w:rPr>
          <w:rFonts w:cs="Times New Roman"/>
          <w:b/>
          <w:bCs/>
          <w:sz w:val="44"/>
          <w:szCs w:val="44"/>
        </w:rPr>
        <w:t>2</w:t>
      </w:r>
      <w:r w:rsidRPr="0000660C">
        <w:rPr>
          <w:rFonts w:cs="Times New Roman"/>
          <w:b/>
          <w:bCs/>
          <w:sz w:val="44"/>
          <w:szCs w:val="44"/>
        </w:rPr>
        <w:t xml:space="preserve"> и 202</w:t>
      </w:r>
      <w:r w:rsidR="00F70C85">
        <w:rPr>
          <w:rFonts w:cs="Times New Roman"/>
          <w:b/>
          <w:bCs/>
          <w:sz w:val="44"/>
          <w:szCs w:val="44"/>
        </w:rPr>
        <w:t>3</w:t>
      </w:r>
      <w:r w:rsidRPr="0000660C">
        <w:rPr>
          <w:rFonts w:cs="Times New Roman"/>
          <w:b/>
          <w:bCs/>
          <w:sz w:val="44"/>
          <w:szCs w:val="44"/>
        </w:rPr>
        <w:t xml:space="preserve"> годах </w:t>
      </w:r>
    </w:p>
    <w:p w:rsidR="00444E40" w:rsidRPr="0000660C" w:rsidRDefault="00444E40" w:rsidP="00444E40">
      <w:pPr>
        <w:tabs>
          <w:tab w:val="left" w:pos="4968"/>
          <w:tab w:val="left" w:pos="7308"/>
        </w:tabs>
        <w:ind w:firstLine="709"/>
        <w:jc w:val="center"/>
        <w:rPr>
          <w:rFonts w:cs="Times New Roman"/>
          <w:b/>
          <w:szCs w:val="28"/>
        </w:rPr>
      </w:pPr>
    </w:p>
    <w:p w:rsidR="003738BF" w:rsidRDefault="003738BF" w:rsidP="003738BF">
      <w:pPr>
        <w:tabs>
          <w:tab w:val="left" w:pos="4968"/>
          <w:tab w:val="left" w:pos="7308"/>
        </w:tabs>
        <w:spacing w:line="240" w:lineRule="auto"/>
        <w:ind w:firstLine="709"/>
        <w:jc w:val="center"/>
        <w:rPr>
          <w:rFonts w:cs="Times New Roman"/>
          <w:b/>
          <w:szCs w:val="28"/>
        </w:rPr>
      </w:pPr>
    </w:p>
    <w:p w:rsidR="00444E40" w:rsidRPr="0000660C" w:rsidRDefault="00444E40" w:rsidP="003738BF">
      <w:pPr>
        <w:tabs>
          <w:tab w:val="left" w:pos="4968"/>
          <w:tab w:val="left" w:pos="7308"/>
        </w:tabs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00660C">
        <w:rPr>
          <w:rFonts w:cs="Times New Roman"/>
          <w:b/>
          <w:szCs w:val="28"/>
        </w:rPr>
        <w:t xml:space="preserve">Структура доходов бюджета Новозыбковского  городского округа </w:t>
      </w:r>
      <w:r w:rsidR="00EB1B46" w:rsidRPr="0000660C">
        <w:rPr>
          <w:rFonts w:cs="Times New Roman"/>
          <w:b/>
          <w:szCs w:val="28"/>
        </w:rPr>
        <w:t xml:space="preserve">Брянской области </w:t>
      </w:r>
    </w:p>
    <w:p w:rsidR="00444E40" w:rsidRPr="0000660C" w:rsidRDefault="00444E40" w:rsidP="00444E40">
      <w:pPr>
        <w:tabs>
          <w:tab w:val="left" w:pos="4968"/>
          <w:tab w:val="left" w:pos="7308"/>
        </w:tabs>
        <w:ind w:firstLine="709"/>
        <w:jc w:val="both"/>
        <w:rPr>
          <w:rFonts w:cs="Times New Roman"/>
          <w:szCs w:val="28"/>
        </w:rPr>
      </w:pPr>
    </w:p>
    <w:p w:rsidR="00444E40" w:rsidRPr="0000660C" w:rsidRDefault="00C02D71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  <w:r w:rsidRPr="00C02D71">
        <w:rPr>
          <w:rFonts w:cs="Times New Roman"/>
          <w:b/>
          <w:bCs/>
          <w:noProof/>
          <w:sz w:val="44"/>
          <w:szCs w:val="44"/>
          <w:lang w:eastAsia="ru-RU"/>
        </w:rPr>
        <w:drawing>
          <wp:inline distT="0" distB="0" distL="0" distR="0" wp14:anchorId="79F90823" wp14:editId="61BA330E">
            <wp:extent cx="4124324" cy="30932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900" cy="309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40" w:rsidRPr="0000660C" w:rsidRDefault="00444E40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32"/>
          <w:szCs w:val="32"/>
        </w:rPr>
      </w:pPr>
      <w:r w:rsidRPr="0000660C">
        <w:rPr>
          <w:rFonts w:cs="Times New Roman"/>
          <w:b/>
          <w:bCs/>
          <w:sz w:val="32"/>
          <w:szCs w:val="32"/>
        </w:rPr>
        <w:t xml:space="preserve">5.1. Доходы бюджета Новозыбковского городского округа </w:t>
      </w:r>
      <w:r w:rsidR="00EB1B46" w:rsidRPr="0000660C">
        <w:rPr>
          <w:rFonts w:cs="Times New Roman"/>
          <w:b/>
          <w:bCs/>
          <w:sz w:val="32"/>
          <w:szCs w:val="32"/>
        </w:rPr>
        <w:t xml:space="preserve">Брянской области </w:t>
      </w:r>
      <w:r w:rsidRPr="0000660C">
        <w:rPr>
          <w:rFonts w:cs="Times New Roman"/>
          <w:b/>
          <w:bCs/>
          <w:sz w:val="32"/>
          <w:szCs w:val="32"/>
        </w:rPr>
        <w:t>в 202</w:t>
      </w:r>
      <w:r w:rsidR="00AA0FF3">
        <w:rPr>
          <w:rFonts w:cs="Times New Roman"/>
          <w:b/>
          <w:bCs/>
          <w:sz w:val="32"/>
          <w:szCs w:val="32"/>
        </w:rPr>
        <w:t>1</w:t>
      </w:r>
      <w:r w:rsidRPr="0000660C">
        <w:rPr>
          <w:rFonts w:cs="Times New Roman"/>
          <w:b/>
          <w:bCs/>
          <w:sz w:val="32"/>
          <w:szCs w:val="32"/>
        </w:rPr>
        <w:t xml:space="preserve"> году и плановом периоде 202</w:t>
      </w:r>
      <w:r w:rsidR="00AA0FF3">
        <w:rPr>
          <w:rFonts w:cs="Times New Roman"/>
          <w:b/>
          <w:bCs/>
          <w:sz w:val="32"/>
          <w:szCs w:val="32"/>
        </w:rPr>
        <w:t>2</w:t>
      </w:r>
      <w:r w:rsidRPr="0000660C">
        <w:rPr>
          <w:rFonts w:cs="Times New Roman"/>
          <w:b/>
          <w:bCs/>
          <w:sz w:val="32"/>
          <w:szCs w:val="32"/>
        </w:rPr>
        <w:t xml:space="preserve"> и 202</w:t>
      </w:r>
      <w:r w:rsidR="00AA0FF3">
        <w:rPr>
          <w:rFonts w:cs="Times New Roman"/>
          <w:b/>
          <w:bCs/>
          <w:sz w:val="32"/>
          <w:szCs w:val="32"/>
        </w:rPr>
        <w:t>3</w:t>
      </w:r>
      <w:r w:rsidRPr="0000660C">
        <w:rPr>
          <w:rFonts w:cs="Times New Roman"/>
          <w:b/>
          <w:bCs/>
          <w:sz w:val="32"/>
          <w:szCs w:val="32"/>
        </w:rPr>
        <w:t xml:space="preserve"> годах</w:t>
      </w:r>
    </w:p>
    <w:p w:rsidR="00444E40" w:rsidRPr="0000660C" w:rsidRDefault="00444E40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44E40" w:rsidRPr="0000660C" w:rsidRDefault="00444E40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Основную долю в структуре доходов  бюджета Новозыбковского городского округа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занимают собственные (налоговые и неналоговые) доходы.</w:t>
      </w:r>
    </w:p>
    <w:p w:rsidR="00444E40" w:rsidRPr="0000660C" w:rsidRDefault="00444E40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Структура доходов бюджета Новозыбковского городского округа</w:t>
      </w:r>
      <w:r w:rsidR="00EB1B46" w:rsidRPr="0000660C">
        <w:rPr>
          <w:rFonts w:cs="Times New Roman"/>
          <w:szCs w:val="28"/>
        </w:rPr>
        <w:t xml:space="preserve"> Брянской области </w:t>
      </w:r>
      <w:r w:rsidRPr="0000660C">
        <w:rPr>
          <w:rFonts w:cs="Times New Roman"/>
          <w:szCs w:val="28"/>
        </w:rPr>
        <w:t>на 202</w:t>
      </w:r>
      <w:r w:rsidR="00AA0FF3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 и плановый период 202</w:t>
      </w:r>
      <w:r w:rsidR="00AA0FF3">
        <w:rPr>
          <w:rFonts w:cs="Times New Roman"/>
          <w:szCs w:val="28"/>
        </w:rPr>
        <w:t>2</w:t>
      </w:r>
      <w:r w:rsidRPr="0000660C">
        <w:rPr>
          <w:rFonts w:cs="Times New Roman"/>
          <w:szCs w:val="28"/>
        </w:rPr>
        <w:t xml:space="preserve"> и 202</w:t>
      </w:r>
      <w:r w:rsidR="00AA0FF3">
        <w:rPr>
          <w:rFonts w:cs="Times New Roman"/>
          <w:szCs w:val="28"/>
        </w:rPr>
        <w:t>3</w:t>
      </w:r>
      <w:r w:rsidRPr="0000660C">
        <w:rPr>
          <w:rFonts w:cs="Times New Roman"/>
          <w:szCs w:val="28"/>
        </w:rPr>
        <w:t xml:space="preserve"> годов представлена в таблице 4.</w:t>
      </w:r>
    </w:p>
    <w:p w:rsidR="00444E40" w:rsidRDefault="00444E40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444E40" w:rsidRPr="0000660C" w:rsidRDefault="00444E40" w:rsidP="003738B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Таблица 4</w:t>
      </w:r>
    </w:p>
    <w:p w:rsidR="00444E40" w:rsidRPr="0000660C" w:rsidRDefault="00444E40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Структура доходов бюджета Новозыбковского городского округа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в 202</w:t>
      </w:r>
      <w:r w:rsidR="00AA0FF3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году и плановом периоде 202</w:t>
      </w:r>
      <w:r w:rsidR="00AA0FF3">
        <w:rPr>
          <w:rFonts w:cs="Times New Roman"/>
          <w:szCs w:val="28"/>
        </w:rPr>
        <w:t>2</w:t>
      </w:r>
      <w:r w:rsidRPr="0000660C">
        <w:rPr>
          <w:rFonts w:cs="Times New Roman"/>
          <w:szCs w:val="28"/>
        </w:rPr>
        <w:t xml:space="preserve"> и 202</w:t>
      </w:r>
      <w:r w:rsidR="00AA0FF3">
        <w:rPr>
          <w:rFonts w:cs="Times New Roman"/>
          <w:szCs w:val="28"/>
        </w:rPr>
        <w:t>3</w:t>
      </w:r>
      <w:r w:rsidRPr="0000660C">
        <w:rPr>
          <w:rFonts w:cs="Times New Roman"/>
          <w:szCs w:val="28"/>
        </w:rPr>
        <w:t xml:space="preserve"> годах</w:t>
      </w:r>
    </w:p>
    <w:p w:rsidR="00444E40" w:rsidRPr="0000660C" w:rsidRDefault="00444E40" w:rsidP="003738B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(рублей)</w:t>
      </w:r>
    </w:p>
    <w:tbl>
      <w:tblPr>
        <w:tblStyle w:val="a4"/>
        <w:tblW w:w="9607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985"/>
        <w:gridCol w:w="1985"/>
      </w:tblGrid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985" w:type="dxa"/>
          </w:tcPr>
          <w:p w:rsidR="00444E40" w:rsidRPr="0000660C" w:rsidRDefault="00444E40" w:rsidP="00AA0F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szCs w:val="28"/>
              </w:rPr>
              <w:t>202</w:t>
            </w:r>
            <w:r w:rsidR="00AA0FF3">
              <w:rPr>
                <w:rFonts w:cs="Times New Roman"/>
                <w:szCs w:val="28"/>
              </w:rPr>
              <w:t>1</w:t>
            </w:r>
            <w:r w:rsidRPr="0000660C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444E40" w:rsidRPr="0000660C" w:rsidRDefault="00444E40" w:rsidP="00AA0F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szCs w:val="28"/>
              </w:rPr>
              <w:t>202</w:t>
            </w:r>
            <w:r w:rsidR="00AA0FF3">
              <w:rPr>
                <w:rFonts w:cs="Times New Roman"/>
                <w:szCs w:val="28"/>
              </w:rPr>
              <w:t>2</w:t>
            </w:r>
            <w:r w:rsidRPr="0000660C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444E40" w:rsidRPr="0000660C" w:rsidRDefault="00444E40" w:rsidP="00AA0F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szCs w:val="28"/>
              </w:rPr>
              <w:t>202</w:t>
            </w:r>
            <w:r w:rsidR="00AA0FF3">
              <w:rPr>
                <w:rFonts w:cs="Times New Roman"/>
                <w:szCs w:val="28"/>
              </w:rPr>
              <w:t>3</w:t>
            </w:r>
            <w:r w:rsidRPr="0000660C">
              <w:rPr>
                <w:rFonts w:cs="Times New Roman"/>
                <w:szCs w:val="28"/>
              </w:rPr>
              <w:t xml:space="preserve"> год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Доходы (всего):</w:t>
            </w:r>
          </w:p>
        </w:tc>
        <w:tc>
          <w:tcPr>
            <w:tcW w:w="1985" w:type="dxa"/>
            <w:vAlign w:val="center"/>
          </w:tcPr>
          <w:p w:rsidR="00444E40" w:rsidRPr="0000660C" w:rsidRDefault="00C02D71" w:rsidP="00F64E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1 031 249 710,55</w:t>
            </w:r>
          </w:p>
        </w:tc>
        <w:tc>
          <w:tcPr>
            <w:tcW w:w="1985" w:type="dxa"/>
            <w:vAlign w:val="center"/>
          </w:tcPr>
          <w:p w:rsidR="00444E40" w:rsidRPr="0000660C" w:rsidRDefault="00C02D71" w:rsidP="00F64E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916 380 646,12</w:t>
            </w:r>
          </w:p>
        </w:tc>
        <w:tc>
          <w:tcPr>
            <w:tcW w:w="1985" w:type="dxa"/>
            <w:vAlign w:val="center"/>
          </w:tcPr>
          <w:p w:rsidR="00444E40" w:rsidRPr="0000660C" w:rsidRDefault="00C02D71" w:rsidP="00F64E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897 392 156,34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Налоговые и неналоговые</w:t>
            </w:r>
          </w:p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265 245 000,00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267 032 000,00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278 211 000,00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85" w:type="dxa"/>
          </w:tcPr>
          <w:p w:rsidR="00444E40" w:rsidRPr="0000660C" w:rsidRDefault="00F64E7C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241 694 000,00</w:t>
            </w:r>
          </w:p>
        </w:tc>
        <w:tc>
          <w:tcPr>
            <w:tcW w:w="1985" w:type="dxa"/>
          </w:tcPr>
          <w:p w:rsidR="00444E40" w:rsidRPr="0000660C" w:rsidRDefault="00F64E7C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244 930 000,00</w:t>
            </w:r>
          </w:p>
        </w:tc>
        <w:tc>
          <w:tcPr>
            <w:tcW w:w="1985" w:type="dxa"/>
          </w:tcPr>
          <w:p w:rsidR="00444E40" w:rsidRPr="0000660C" w:rsidRDefault="00F64E7C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255 938 000,00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Налог на доходы физических лиц</w:t>
            </w:r>
          </w:p>
          <w:p w:rsidR="00444E40" w:rsidRPr="0000660C" w:rsidRDefault="00444E40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4E40" w:rsidRPr="0000660C" w:rsidRDefault="00F64E7C" w:rsidP="00D212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142 345 000,00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D212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151 814 000,00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D212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162 759 000,00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Акцизы по подакцизным товарам</w:t>
            </w:r>
          </w:p>
          <w:p w:rsidR="00444E40" w:rsidRPr="0000660C" w:rsidRDefault="00444E40" w:rsidP="00EB1B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(моторные масла, бензин и </w:t>
            </w:r>
            <w:r w:rsidRPr="0000660C">
              <w:rPr>
                <w:rFonts w:cs="Times New Roman"/>
                <w:sz w:val="24"/>
                <w:szCs w:val="24"/>
              </w:rPr>
              <w:lastRenderedPageBreak/>
              <w:t>дизельное топливо)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D212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11 100 000,00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D212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11 100 000,00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D212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11 100 000,00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18 664 000,00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12 306 000,00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12 359 000,00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65 400 000,00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65 400 000,00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65 400 000,00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4 185 000,00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4 310 000,00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4 320 000,00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</w:tcPr>
          <w:p w:rsidR="00444E40" w:rsidRPr="0000660C" w:rsidRDefault="00F64E7C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23 551 000,00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22 </w:t>
            </w:r>
            <w:r w:rsidR="00D212EB">
              <w:rPr>
                <w:rFonts w:cs="Times New Roman"/>
                <w:b/>
                <w:sz w:val="24"/>
                <w:szCs w:val="24"/>
              </w:rPr>
              <w:t>102</w:t>
            </w:r>
            <w:r>
              <w:rPr>
                <w:rFonts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22 </w:t>
            </w:r>
            <w:r w:rsidR="00D212EB">
              <w:rPr>
                <w:rFonts w:cs="Times New Roman"/>
                <w:b/>
                <w:sz w:val="24"/>
                <w:szCs w:val="24"/>
              </w:rPr>
              <w:t>273</w:t>
            </w:r>
            <w:r>
              <w:rPr>
                <w:rFonts w:cs="Times New Roman"/>
                <w:b/>
                <w:sz w:val="24"/>
                <w:szCs w:val="24"/>
              </w:rPr>
              <w:t>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15 929 000,00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16 232 000,00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16 243 000,00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EB1B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1 700 000,00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</w:t>
            </w:r>
            <w:r w:rsidR="00D212EB">
              <w:rPr>
                <w:rFonts w:cs="Times New Roman"/>
                <w:sz w:val="24"/>
                <w:szCs w:val="24"/>
              </w:rPr>
              <w:t>75</w:t>
            </w:r>
            <w:r>
              <w:rPr>
                <w:rFonts w:cs="Times New Roman"/>
                <w:sz w:val="24"/>
                <w:szCs w:val="24"/>
              </w:rPr>
              <w:t>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</w:t>
            </w:r>
            <w:r w:rsidR="00D212EB">
              <w:rPr>
                <w:rFonts w:cs="Times New Roman"/>
                <w:sz w:val="24"/>
                <w:szCs w:val="24"/>
              </w:rPr>
              <w:t>800</w:t>
            </w:r>
            <w:r>
              <w:rPr>
                <w:rFonts w:cs="Times New Roman"/>
                <w:sz w:val="24"/>
                <w:szCs w:val="24"/>
              </w:rPr>
              <w:t>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4 312 000,00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2 500 000,00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2 600 000,00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1 500 000,00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1 500 000,00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1 500 000,00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</w:tcPr>
          <w:p w:rsidR="00444E40" w:rsidRPr="0000660C" w:rsidRDefault="00F64E7C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444E40" w:rsidRPr="0000660C" w:rsidRDefault="00F64E7C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444E40" w:rsidRPr="0000660C" w:rsidRDefault="00F64E7C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444E40" w:rsidRPr="0000660C" w:rsidRDefault="00C02D71" w:rsidP="002A11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766 004 710,55</w:t>
            </w:r>
          </w:p>
        </w:tc>
        <w:tc>
          <w:tcPr>
            <w:tcW w:w="1985" w:type="dxa"/>
            <w:vAlign w:val="center"/>
          </w:tcPr>
          <w:p w:rsidR="00444E40" w:rsidRPr="0000660C" w:rsidRDefault="00C02D71" w:rsidP="002A11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649 348 646,12</w:t>
            </w:r>
          </w:p>
        </w:tc>
        <w:tc>
          <w:tcPr>
            <w:tcW w:w="1985" w:type="dxa"/>
            <w:vAlign w:val="center"/>
          </w:tcPr>
          <w:p w:rsidR="00444E40" w:rsidRPr="0000660C" w:rsidRDefault="00C02D71" w:rsidP="002A11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619 181 156,34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Дотации</w:t>
            </w:r>
          </w:p>
        </w:tc>
        <w:tc>
          <w:tcPr>
            <w:tcW w:w="1985" w:type="dxa"/>
          </w:tcPr>
          <w:p w:rsidR="00444E40" w:rsidRPr="0000660C" w:rsidRDefault="00C02D71" w:rsidP="00BC2B6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159 435 400,00</w:t>
            </w:r>
          </w:p>
        </w:tc>
        <w:tc>
          <w:tcPr>
            <w:tcW w:w="1985" w:type="dxa"/>
          </w:tcPr>
          <w:p w:rsidR="00444E40" w:rsidRPr="0000660C" w:rsidRDefault="00C02D71" w:rsidP="00BC2B6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149 684 000,00</w:t>
            </w:r>
          </w:p>
        </w:tc>
        <w:tc>
          <w:tcPr>
            <w:tcW w:w="1985" w:type="dxa"/>
          </w:tcPr>
          <w:p w:rsidR="00444E40" w:rsidRPr="0000660C" w:rsidRDefault="00C02D71" w:rsidP="00BC2B6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54 840 000,00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Субсидии</w:t>
            </w:r>
          </w:p>
        </w:tc>
        <w:tc>
          <w:tcPr>
            <w:tcW w:w="1985" w:type="dxa"/>
            <w:vAlign w:val="center"/>
          </w:tcPr>
          <w:p w:rsidR="00444E40" w:rsidRPr="0000660C" w:rsidRDefault="00C02D71" w:rsidP="00BC2B6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194 549 994,54</w:t>
            </w:r>
          </w:p>
        </w:tc>
        <w:tc>
          <w:tcPr>
            <w:tcW w:w="1985" w:type="dxa"/>
            <w:vAlign w:val="center"/>
          </w:tcPr>
          <w:p w:rsidR="00444E40" w:rsidRPr="0000660C" w:rsidRDefault="00C02D71" w:rsidP="00C02D71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86 678 602,27</w:t>
            </w:r>
          </w:p>
        </w:tc>
        <w:tc>
          <w:tcPr>
            <w:tcW w:w="1985" w:type="dxa"/>
            <w:vAlign w:val="center"/>
          </w:tcPr>
          <w:p w:rsidR="00444E40" w:rsidRPr="0000660C" w:rsidRDefault="00C02D71" w:rsidP="00C02D71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159 048 918,98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Субвенции</w:t>
            </w:r>
          </w:p>
        </w:tc>
        <w:tc>
          <w:tcPr>
            <w:tcW w:w="1985" w:type="dxa"/>
          </w:tcPr>
          <w:p w:rsidR="00444E40" w:rsidRPr="0000660C" w:rsidRDefault="00C02D71" w:rsidP="00BC2B6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388 427 076,01</w:t>
            </w:r>
          </w:p>
        </w:tc>
        <w:tc>
          <w:tcPr>
            <w:tcW w:w="1985" w:type="dxa"/>
          </w:tcPr>
          <w:p w:rsidR="00444E40" w:rsidRPr="0000660C" w:rsidRDefault="00C02D71" w:rsidP="00BC2B6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383 693 803,85</w:t>
            </w:r>
          </w:p>
        </w:tc>
        <w:tc>
          <w:tcPr>
            <w:tcW w:w="1985" w:type="dxa"/>
          </w:tcPr>
          <w:p w:rsidR="00444E40" w:rsidRPr="0000660C" w:rsidRDefault="00C02D71" w:rsidP="00BC2B6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381 699 997,36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Иные межбюджетные</w:t>
            </w:r>
          </w:p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</w:tcPr>
          <w:p w:rsidR="00444E40" w:rsidRPr="0000660C" w:rsidRDefault="00C02D71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23 592 240,00</w:t>
            </w:r>
          </w:p>
        </w:tc>
        <w:tc>
          <w:tcPr>
            <w:tcW w:w="1985" w:type="dxa"/>
          </w:tcPr>
          <w:p w:rsidR="00444E40" w:rsidRPr="0000660C" w:rsidRDefault="00C02D71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29 292 240,00</w:t>
            </w:r>
          </w:p>
        </w:tc>
        <w:tc>
          <w:tcPr>
            <w:tcW w:w="1985" w:type="dxa"/>
          </w:tcPr>
          <w:p w:rsidR="00444E40" w:rsidRPr="0000660C" w:rsidRDefault="00C02D71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23 592 240,00</w:t>
            </w:r>
          </w:p>
        </w:tc>
      </w:tr>
    </w:tbl>
    <w:p w:rsidR="00FE5C19" w:rsidRDefault="00FE5C19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444E40" w:rsidRPr="0000660C" w:rsidRDefault="00444E40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  <w:r w:rsidRPr="0000660C">
        <w:rPr>
          <w:rFonts w:cs="Times New Roman"/>
          <w:b/>
          <w:bCs/>
          <w:sz w:val="44"/>
          <w:szCs w:val="44"/>
        </w:rPr>
        <w:t>Структура доходов бюджета Новозыбковского городского округа</w:t>
      </w:r>
      <w:r w:rsidR="00EB1B46" w:rsidRPr="0000660C">
        <w:rPr>
          <w:rFonts w:cs="Times New Roman"/>
          <w:b/>
          <w:bCs/>
          <w:sz w:val="44"/>
          <w:szCs w:val="44"/>
        </w:rPr>
        <w:t xml:space="preserve"> Брянской области </w:t>
      </w:r>
    </w:p>
    <w:p w:rsidR="00444E40" w:rsidRPr="0000660C" w:rsidRDefault="00444E40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444E40" w:rsidRDefault="00444E40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Доля собственных доходов  бюджета Новозыбковского городского округа</w:t>
      </w:r>
      <w:r w:rsidR="00EB1B46" w:rsidRPr="0000660C">
        <w:rPr>
          <w:rFonts w:cs="Times New Roman"/>
          <w:szCs w:val="28"/>
        </w:rPr>
        <w:t xml:space="preserve"> Брянской области </w:t>
      </w:r>
      <w:r w:rsidRPr="0000660C">
        <w:rPr>
          <w:rFonts w:cs="Times New Roman"/>
          <w:szCs w:val="28"/>
        </w:rPr>
        <w:t>в 202</w:t>
      </w:r>
      <w:r w:rsidR="00D01B1D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году составит 2</w:t>
      </w:r>
      <w:r w:rsidR="00C02D71">
        <w:rPr>
          <w:rFonts w:cs="Times New Roman"/>
          <w:szCs w:val="28"/>
        </w:rPr>
        <w:t>5</w:t>
      </w:r>
      <w:r w:rsidRPr="0000660C">
        <w:rPr>
          <w:rFonts w:cs="Times New Roman"/>
          <w:szCs w:val="28"/>
        </w:rPr>
        <w:t>,</w:t>
      </w:r>
      <w:r w:rsidR="00C02D71">
        <w:rPr>
          <w:rFonts w:cs="Times New Roman"/>
          <w:szCs w:val="28"/>
        </w:rPr>
        <w:t>7</w:t>
      </w:r>
      <w:r w:rsidRPr="0000660C">
        <w:rPr>
          <w:rFonts w:cs="Times New Roman"/>
          <w:szCs w:val="28"/>
        </w:rPr>
        <w:t xml:space="preserve">%. </w:t>
      </w:r>
    </w:p>
    <w:p w:rsidR="004B1ED5" w:rsidRPr="0000660C" w:rsidRDefault="004B1ED5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noProof/>
          <w:szCs w:val="28"/>
          <w:lang w:eastAsia="ru-RU"/>
        </w:rPr>
        <w:drawing>
          <wp:inline distT="0" distB="0" distL="0" distR="0" wp14:anchorId="3E8E7E0F" wp14:editId="7B86E0C9">
            <wp:extent cx="2619375" cy="2152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4E40" w:rsidRPr="0000660C" w:rsidRDefault="00444E40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lastRenderedPageBreak/>
        <w:t>В структуре собственных доходов бюджета традиционно основную долю занимают четыре источника:</w:t>
      </w:r>
    </w:p>
    <w:p w:rsidR="00444E40" w:rsidRDefault="00444E40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6D5E51">
        <w:rPr>
          <w:rFonts w:cs="Times New Roman"/>
          <w:szCs w:val="28"/>
        </w:rPr>
        <w:t>- налог на доходы физических лиц 5</w:t>
      </w:r>
      <w:r w:rsidR="006D5E51" w:rsidRPr="006D5E51">
        <w:rPr>
          <w:rFonts w:cs="Times New Roman"/>
          <w:szCs w:val="28"/>
        </w:rPr>
        <w:t>3,7</w:t>
      </w:r>
      <w:r w:rsidRPr="006D5E51">
        <w:rPr>
          <w:rFonts w:cs="Times New Roman"/>
          <w:szCs w:val="28"/>
        </w:rPr>
        <w:t>%;</w:t>
      </w:r>
    </w:p>
    <w:p w:rsidR="006D5E51" w:rsidRPr="006D5E51" w:rsidRDefault="006D5E51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6D5E51">
        <w:rPr>
          <w:rFonts w:cs="Times New Roman"/>
          <w:szCs w:val="28"/>
        </w:rPr>
        <w:t>- налоги на имущество 24,6%;</w:t>
      </w:r>
    </w:p>
    <w:p w:rsidR="006D5E51" w:rsidRPr="006D5E51" w:rsidRDefault="006D5E51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6D5E51">
        <w:rPr>
          <w:rFonts w:cs="Times New Roman"/>
          <w:szCs w:val="28"/>
        </w:rPr>
        <w:t>- налог</w:t>
      </w:r>
      <w:r w:rsidR="00543B89">
        <w:rPr>
          <w:rFonts w:cs="Times New Roman"/>
          <w:szCs w:val="28"/>
        </w:rPr>
        <w:t>и</w:t>
      </w:r>
      <w:r w:rsidRPr="006D5E51">
        <w:rPr>
          <w:rFonts w:cs="Times New Roman"/>
          <w:szCs w:val="28"/>
        </w:rPr>
        <w:t xml:space="preserve"> на совокупный доход 7,0%;</w:t>
      </w:r>
    </w:p>
    <w:p w:rsidR="006D5E51" w:rsidRPr="006D5E51" w:rsidRDefault="006D5E51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6D5E51">
        <w:rPr>
          <w:rFonts w:cs="Times New Roman"/>
          <w:szCs w:val="28"/>
        </w:rPr>
        <w:t>- доходы от использования и реализации имущества 6,0%</w:t>
      </w:r>
      <w:r>
        <w:rPr>
          <w:rFonts w:cs="Times New Roman"/>
          <w:szCs w:val="28"/>
        </w:rPr>
        <w:t>;</w:t>
      </w:r>
    </w:p>
    <w:p w:rsidR="006D5E51" w:rsidRPr="006D5E51" w:rsidRDefault="006D5E51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6D5E51">
        <w:rPr>
          <w:rFonts w:cs="Times New Roman"/>
          <w:szCs w:val="28"/>
        </w:rPr>
        <w:t>- акцизы 4,2%;</w:t>
      </w:r>
    </w:p>
    <w:p w:rsidR="006D5E51" w:rsidRPr="006D5E51" w:rsidRDefault="006D5E51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6D5E51">
        <w:rPr>
          <w:rFonts w:cs="Times New Roman"/>
          <w:szCs w:val="28"/>
        </w:rPr>
        <w:t>- госпошлина 1,6%;</w:t>
      </w:r>
    </w:p>
    <w:p w:rsidR="00444E40" w:rsidRPr="006D5E51" w:rsidRDefault="006D5E51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6D5E51">
        <w:rPr>
          <w:rFonts w:cs="Times New Roman"/>
          <w:szCs w:val="28"/>
        </w:rPr>
        <w:t>- прочие 2,9%</w:t>
      </w:r>
      <w:r w:rsidR="00444E40" w:rsidRPr="006D5E51">
        <w:rPr>
          <w:rFonts w:cs="Times New Roman"/>
          <w:szCs w:val="28"/>
        </w:rPr>
        <w:t>.</w:t>
      </w:r>
    </w:p>
    <w:p w:rsidR="003738BF" w:rsidRDefault="003738BF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  <w:r w:rsidRPr="0000660C">
        <w:rPr>
          <w:rFonts w:cs="Times New Roman"/>
          <w:b/>
          <w:bCs/>
          <w:sz w:val="44"/>
          <w:szCs w:val="44"/>
        </w:rPr>
        <w:t xml:space="preserve">Структура собственных доходов бюджета  Новозыбковского городского округа </w:t>
      </w:r>
      <w:r w:rsidR="00EB1B46" w:rsidRPr="0000660C">
        <w:rPr>
          <w:rFonts w:cs="Times New Roman"/>
          <w:b/>
          <w:bCs/>
          <w:sz w:val="44"/>
          <w:szCs w:val="44"/>
        </w:rPr>
        <w:t xml:space="preserve">Брянской области </w:t>
      </w:r>
      <w:r w:rsidRPr="0000660C">
        <w:rPr>
          <w:rFonts w:cs="Times New Roman"/>
          <w:b/>
          <w:bCs/>
          <w:sz w:val="44"/>
          <w:szCs w:val="44"/>
        </w:rPr>
        <w:t>в 202</w:t>
      </w:r>
      <w:r w:rsidR="006D5E51">
        <w:rPr>
          <w:rFonts w:cs="Times New Roman"/>
          <w:b/>
          <w:bCs/>
          <w:sz w:val="44"/>
          <w:szCs w:val="44"/>
        </w:rPr>
        <w:t>1</w:t>
      </w:r>
      <w:r w:rsidRPr="0000660C">
        <w:rPr>
          <w:rFonts w:cs="Times New Roman"/>
          <w:b/>
          <w:bCs/>
          <w:sz w:val="44"/>
          <w:szCs w:val="44"/>
        </w:rPr>
        <w:t xml:space="preserve"> году</w:t>
      </w: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bCs/>
          <w:sz w:val="44"/>
          <w:szCs w:val="44"/>
        </w:rPr>
      </w:pPr>
      <w:r w:rsidRPr="0000660C">
        <w:rPr>
          <w:rFonts w:cs="Times New Roman"/>
          <w:noProof/>
          <w:szCs w:val="28"/>
          <w:lang w:eastAsia="ru-RU"/>
        </w:rPr>
        <w:drawing>
          <wp:inline distT="0" distB="0" distL="0" distR="0" wp14:anchorId="006A68F9" wp14:editId="0D49C5CB">
            <wp:extent cx="4400550" cy="18002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32"/>
          <w:szCs w:val="32"/>
        </w:rPr>
      </w:pPr>
      <w:r w:rsidRPr="0000660C">
        <w:rPr>
          <w:rFonts w:cs="Times New Roman"/>
          <w:b/>
          <w:bCs/>
          <w:sz w:val="32"/>
          <w:szCs w:val="32"/>
        </w:rPr>
        <w:t xml:space="preserve">5.2. Расходы бюджета Новозыбковского городского округа </w:t>
      </w:r>
      <w:r w:rsidR="00EB1B46" w:rsidRPr="0000660C">
        <w:rPr>
          <w:rFonts w:cs="Times New Roman"/>
          <w:b/>
          <w:bCs/>
          <w:sz w:val="32"/>
          <w:szCs w:val="32"/>
        </w:rPr>
        <w:t xml:space="preserve">Брянской области </w:t>
      </w:r>
      <w:r w:rsidRPr="0000660C">
        <w:rPr>
          <w:rFonts w:cs="Times New Roman"/>
          <w:b/>
          <w:bCs/>
          <w:sz w:val="32"/>
          <w:szCs w:val="32"/>
        </w:rPr>
        <w:t>в 202</w:t>
      </w:r>
      <w:r w:rsidR="00543B89">
        <w:rPr>
          <w:rFonts w:cs="Times New Roman"/>
          <w:b/>
          <w:bCs/>
          <w:sz w:val="32"/>
          <w:szCs w:val="32"/>
        </w:rPr>
        <w:t>1</w:t>
      </w:r>
      <w:r w:rsidRPr="0000660C">
        <w:rPr>
          <w:rFonts w:cs="Times New Roman"/>
          <w:b/>
          <w:bCs/>
          <w:sz w:val="32"/>
          <w:szCs w:val="32"/>
        </w:rPr>
        <w:t xml:space="preserve"> году и плановом периоде 202</w:t>
      </w:r>
      <w:r w:rsidR="00543B89">
        <w:rPr>
          <w:rFonts w:cs="Times New Roman"/>
          <w:b/>
          <w:bCs/>
          <w:sz w:val="32"/>
          <w:szCs w:val="32"/>
        </w:rPr>
        <w:t>2</w:t>
      </w:r>
      <w:r w:rsidRPr="0000660C">
        <w:rPr>
          <w:rFonts w:cs="Times New Roman"/>
          <w:b/>
          <w:bCs/>
          <w:sz w:val="32"/>
          <w:szCs w:val="32"/>
        </w:rPr>
        <w:t xml:space="preserve"> и 202</w:t>
      </w:r>
      <w:r w:rsidR="00543B89">
        <w:rPr>
          <w:rFonts w:cs="Times New Roman"/>
          <w:b/>
          <w:bCs/>
          <w:sz w:val="32"/>
          <w:szCs w:val="32"/>
        </w:rPr>
        <w:t>3</w:t>
      </w:r>
      <w:r w:rsidRPr="0000660C">
        <w:rPr>
          <w:rFonts w:cs="Times New Roman"/>
          <w:b/>
          <w:bCs/>
          <w:sz w:val="32"/>
          <w:szCs w:val="32"/>
        </w:rPr>
        <w:t xml:space="preserve"> годах </w:t>
      </w:r>
    </w:p>
    <w:p w:rsidR="00014345" w:rsidRPr="0000660C" w:rsidRDefault="00014345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Расходы бюджета </w:t>
      </w:r>
      <w:r w:rsidR="00131023" w:rsidRPr="0000660C">
        <w:rPr>
          <w:rFonts w:cs="Times New Roman"/>
          <w:szCs w:val="28"/>
        </w:rPr>
        <w:t xml:space="preserve">Новозыбковского городского округа Брянской области </w:t>
      </w:r>
      <w:r w:rsidRPr="0000660C">
        <w:rPr>
          <w:rFonts w:cs="Times New Roman"/>
          <w:szCs w:val="28"/>
        </w:rPr>
        <w:t>на 20</w:t>
      </w:r>
      <w:r w:rsidR="00131023" w:rsidRPr="0000660C">
        <w:rPr>
          <w:rFonts w:cs="Times New Roman"/>
          <w:szCs w:val="28"/>
        </w:rPr>
        <w:t>2</w:t>
      </w:r>
      <w:r w:rsidR="00543B89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 </w:t>
      </w:r>
      <w:r w:rsidR="00CC6D9B" w:rsidRPr="0000660C">
        <w:rPr>
          <w:rFonts w:cs="Times New Roman"/>
          <w:szCs w:val="28"/>
        </w:rPr>
        <w:t>и плановый период 20</w:t>
      </w:r>
      <w:r w:rsidR="00C321BB" w:rsidRPr="0000660C">
        <w:rPr>
          <w:rFonts w:cs="Times New Roman"/>
          <w:szCs w:val="28"/>
        </w:rPr>
        <w:t>2</w:t>
      </w:r>
      <w:r w:rsidR="00543B89">
        <w:rPr>
          <w:rFonts w:cs="Times New Roman"/>
          <w:szCs w:val="28"/>
        </w:rPr>
        <w:t>2</w:t>
      </w:r>
      <w:r w:rsidR="00CC6D9B" w:rsidRPr="0000660C">
        <w:rPr>
          <w:rFonts w:cs="Times New Roman"/>
          <w:szCs w:val="28"/>
        </w:rPr>
        <w:t xml:space="preserve"> и 20</w:t>
      </w:r>
      <w:r w:rsidR="00F71015" w:rsidRPr="0000660C">
        <w:rPr>
          <w:rFonts w:cs="Times New Roman"/>
          <w:szCs w:val="28"/>
        </w:rPr>
        <w:t>2</w:t>
      </w:r>
      <w:r w:rsidR="00543B89">
        <w:rPr>
          <w:rFonts w:cs="Times New Roman"/>
          <w:szCs w:val="28"/>
        </w:rPr>
        <w:t>3</w:t>
      </w:r>
      <w:r w:rsidR="00CC6D9B" w:rsidRPr="0000660C">
        <w:rPr>
          <w:rFonts w:cs="Times New Roman"/>
          <w:szCs w:val="28"/>
        </w:rPr>
        <w:t xml:space="preserve"> годах </w:t>
      </w:r>
      <w:r w:rsidRPr="0000660C">
        <w:rPr>
          <w:rFonts w:cs="Times New Roman"/>
          <w:szCs w:val="28"/>
        </w:rPr>
        <w:t>в соответствии с бюджетной классификацией сгруппированы по 1</w:t>
      </w:r>
      <w:r w:rsidR="002B4533" w:rsidRPr="0000660C">
        <w:rPr>
          <w:rFonts w:cs="Times New Roman"/>
          <w:szCs w:val="28"/>
        </w:rPr>
        <w:t>0</w:t>
      </w:r>
      <w:r w:rsidRPr="0000660C">
        <w:rPr>
          <w:rFonts w:cs="Times New Roman"/>
          <w:szCs w:val="28"/>
        </w:rPr>
        <w:t xml:space="preserve"> основным направлениям (таблица 5)</w:t>
      </w:r>
      <w:r w:rsidR="00191BF2">
        <w:rPr>
          <w:rFonts w:cs="Times New Roman"/>
          <w:szCs w:val="28"/>
        </w:rPr>
        <w:t>.</w:t>
      </w: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Таблица 5</w:t>
      </w: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Структура расходов бюджета </w:t>
      </w:r>
      <w:r w:rsidR="00131023" w:rsidRPr="0000660C">
        <w:rPr>
          <w:rFonts w:cs="Times New Roman"/>
          <w:szCs w:val="28"/>
        </w:rPr>
        <w:t xml:space="preserve">Новозыбковского городского округа Брянской области </w:t>
      </w:r>
      <w:r w:rsidRPr="0000660C">
        <w:rPr>
          <w:rFonts w:cs="Times New Roman"/>
          <w:szCs w:val="28"/>
        </w:rPr>
        <w:t>в 20</w:t>
      </w:r>
      <w:r w:rsidR="00131023" w:rsidRPr="0000660C">
        <w:rPr>
          <w:rFonts w:cs="Times New Roman"/>
          <w:szCs w:val="28"/>
        </w:rPr>
        <w:t>2</w:t>
      </w:r>
      <w:r w:rsidR="00543B89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</w:t>
      </w:r>
      <w:r w:rsidR="00DF713B" w:rsidRPr="0000660C">
        <w:rPr>
          <w:rFonts w:cs="Times New Roman"/>
          <w:szCs w:val="28"/>
        </w:rPr>
        <w:t>у</w:t>
      </w:r>
      <w:r w:rsidR="00CC6D9B" w:rsidRPr="0000660C">
        <w:rPr>
          <w:rFonts w:cs="Times New Roman"/>
          <w:szCs w:val="28"/>
        </w:rPr>
        <w:t xml:space="preserve"> и плановом периоде 20</w:t>
      </w:r>
      <w:r w:rsidR="00C321BB" w:rsidRPr="0000660C">
        <w:rPr>
          <w:rFonts w:cs="Times New Roman"/>
          <w:szCs w:val="28"/>
        </w:rPr>
        <w:t>2</w:t>
      </w:r>
      <w:r w:rsidR="00543B89">
        <w:rPr>
          <w:rFonts w:cs="Times New Roman"/>
          <w:szCs w:val="28"/>
        </w:rPr>
        <w:t>2</w:t>
      </w:r>
      <w:r w:rsidR="00CC6D9B" w:rsidRPr="0000660C">
        <w:rPr>
          <w:rFonts w:cs="Times New Roman"/>
          <w:szCs w:val="28"/>
        </w:rPr>
        <w:t xml:space="preserve"> и 20</w:t>
      </w:r>
      <w:r w:rsidR="00F71015" w:rsidRPr="0000660C">
        <w:rPr>
          <w:rFonts w:cs="Times New Roman"/>
          <w:szCs w:val="28"/>
        </w:rPr>
        <w:t>2</w:t>
      </w:r>
      <w:r w:rsidR="00543B89">
        <w:rPr>
          <w:rFonts w:cs="Times New Roman"/>
          <w:szCs w:val="28"/>
        </w:rPr>
        <w:t>3</w:t>
      </w:r>
      <w:r w:rsidR="00CC6D9B" w:rsidRPr="0000660C">
        <w:rPr>
          <w:rFonts w:cs="Times New Roman"/>
          <w:szCs w:val="28"/>
        </w:rPr>
        <w:t xml:space="preserve"> годах</w:t>
      </w: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(</w:t>
      </w:r>
      <w:r w:rsidR="00C321BB" w:rsidRPr="0000660C">
        <w:rPr>
          <w:rFonts w:cs="Times New Roman"/>
          <w:szCs w:val="28"/>
        </w:rPr>
        <w:t xml:space="preserve">тыс. </w:t>
      </w:r>
      <w:r w:rsidRPr="0000660C">
        <w:rPr>
          <w:rFonts w:cs="Times New Roman"/>
          <w:szCs w:val="28"/>
        </w:rPr>
        <w:t>рублей)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844"/>
        <w:gridCol w:w="1843"/>
        <w:gridCol w:w="1843"/>
      </w:tblGrid>
      <w:tr w:rsidR="00482818" w:rsidRPr="0000660C" w:rsidTr="00131023">
        <w:trPr>
          <w:cantSplit/>
          <w:tblHeader/>
        </w:trPr>
        <w:tc>
          <w:tcPr>
            <w:tcW w:w="4075" w:type="dxa"/>
            <w:shd w:val="clear" w:color="auto" w:fill="auto"/>
            <w:vAlign w:val="center"/>
          </w:tcPr>
          <w:p w:rsidR="00063909" w:rsidRPr="0000660C" w:rsidRDefault="00063909" w:rsidP="00443AFE">
            <w:pPr>
              <w:jc w:val="center"/>
              <w:rPr>
                <w:rFonts w:cs="Times New Roman"/>
                <w:b/>
                <w:sz w:val="22"/>
              </w:rPr>
            </w:pPr>
            <w:r w:rsidRPr="0000660C">
              <w:rPr>
                <w:rFonts w:cs="Times New Roman"/>
                <w:b/>
                <w:sz w:val="22"/>
              </w:rPr>
              <w:t>Наименование</w:t>
            </w:r>
          </w:p>
        </w:tc>
        <w:tc>
          <w:tcPr>
            <w:tcW w:w="1844" w:type="dxa"/>
            <w:vAlign w:val="center"/>
          </w:tcPr>
          <w:p w:rsidR="00063909" w:rsidRPr="0000660C" w:rsidRDefault="00063909" w:rsidP="00543B89">
            <w:pPr>
              <w:jc w:val="center"/>
              <w:rPr>
                <w:rFonts w:cs="Times New Roman"/>
                <w:b/>
                <w:sz w:val="22"/>
              </w:rPr>
            </w:pPr>
            <w:r w:rsidRPr="0000660C">
              <w:rPr>
                <w:rFonts w:cs="Times New Roman"/>
                <w:b/>
                <w:sz w:val="22"/>
              </w:rPr>
              <w:t>20</w:t>
            </w:r>
            <w:r w:rsidR="00131023" w:rsidRPr="0000660C">
              <w:rPr>
                <w:rFonts w:cs="Times New Roman"/>
                <w:b/>
                <w:sz w:val="22"/>
              </w:rPr>
              <w:t>2</w:t>
            </w:r>
            <w:r w:rsidR="00543B89">
              <w:rPr>
                <w:rFonts w:cs="Times New Roman"/>
                <w:b/>
                <w:sz w:val="22"/>
              </w:rPr>
              <w:t>1</w:t>
            </w:r>
            <w:r w:rsidRPr="0000660C">
              <w:rPr>
                <w:rFonts w:cs="Times New Roman"/>
                <w:b/>
                <w:sz w:val="22"/>
              </w:rPr>
              <w:t xml:space="preserve"> год</w:t>
            </w:r>
          </w:p>
        </w:tc>
        <w:tc>
          <w:tcPr>
            <w:tcW w:w="1843" w:type="dxa"/>
          </w:tcPr>
          <w:p w:rsidR="00063909" w:rsidRPr="0000660C" w:rsidRDefault="00063909" w:rsidP="00543B89">
            <w:pPr>
              <w:jc w:val="center"/>
              <w:rPr>
                <w:rFonts w:cs="Times New Roman"/>
                <w:b/>
                <w:sz w:val="22"/>
              </w:rPr>
            </w:pPr>
            <w:r w:rsidRPr="0000660C">
              <w:rPr>
                <w:rFonts w:cs="Times New Roman"/>
                <w:b/>
                <w:sz w:val="22"/>
              </w:rPr>
              <w:t>20</w:t>
            </w:r>
            <w:r w:rsidR="00C321BB" w:rsidRPr="0000660C">
              <w:rPr>
                <w:rFonts w:cs="Times New Roman"/>
                <w:b/>
                <w:sz w:val="22"/>
              </w:rPr>
              <w:t>2</w:t>
            </w:r>
            <w:r w:rsidR="00543B89">
              <w:rPr>
                <w:rFonts w:cs="Times New Roman"/>
                <w:b/>
                <w:sz w:val="22"/>
              </w:rPr>
              <w:t>2</w:t>
            </w:r>
            <w:r w:rsidRPr="0000660C">
              <w:rPr>
                <w:rFonts w:cs="Times New Roman"/>
                <w:b/>
                <w:sz w:val="22"/>
              </w:rPr>
              <w:t xml:space="preserve"> год</w:t>
            </w:r>
          </w:p>
        </w:tc>
        <w:tc>
          <w:tcPr>
            <w:tcW w:w="1843" w:type="dxa"/>
          </w:tcPr>
          <w:p w:rsidR="00063909" w:rsidRPr="0000660C" w:rsidRDefault="00063909" w:rsidP="00543B89">
            <w:pPr>
              <w:jc w:val="center"/>
              <w:rPr>
                <w:rFonts w:cs="Times New Roman"/>
                <w:b/>
                <w:sz w:val="22"/>
              </w:rPr>
            </w:pPr>
            <w:r w:rsidRPr="0000660C">
              <w:rPr>
                <w:rFonts w:cs="Times New Roman"/>
                <w:b/>
                <w:sz w:val="22"/>
              </w:rPr>
              <w:t>20</w:t>
            </w:r>
            <w:r w:rsidR="00F56BD9" w:rsidRPr="0000660C">
              <w:rPr>
                <w:rFonts w:cs="Times New Roman"/>
                <w:b/>
                <w:sz w:val="22"/>
              </w:rPr>
              <w:t>2</w:t>
            </w:r>
            <w:r w:rsidR="00543B89">
              <w:rPr>
                <w:rFonts w:cs="Times New Roman"/>
                <w:b/>
                <w:sz w:val="22"/>
              </w:rPr>
              <w:t>3</w:t>
            </w:r>
            <w:r w:rsidRPr="0000660C">
              <w:rPr>
                <w:rFonts w:cs="Times New Roman"/>
                <w:b/>
                <w:sz w:val="22"/>
              </w:rPr>
              <w:t xml:space="preserve"> год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bookmarkStart w:id="1" w:name="_Hlk275168267"/>
            <w:r w:rsidRPr="0000660C">
              <w:rPr>
                <w:rFonts w:cs="Times New Roman"/>
                <w:bCs/>
                <w:sz w:val="22"/>
              </w:rPr>
              <w:t>Общегосударственные вопросы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2D7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64 </w:t>
            </w:r>
            <w:r w:rsidR="00C02D71">
              <w:rPr>
                <w:rFonts w:cs="Times New Roman"/>
                <w:sz w:val="22"/>
              </w:rPr>
              <w:t>309</w:t>
            </w:r>
            <w:r>
              <w:rPr>
                <w:rFonts w:cs="Times New Roman"/>
                <w:sz w:val="22"/>
              </w:rPr>
              <w:t>,5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2D7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="00C02D71">
              <w:rPr>
                <w:rFonts w:cs="Times New Roman"/>
                <w:sz w:val="22"/>
              </w:rPr>
              <w:t>4 659,6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2D7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</w:t>
            </w:r>
            <w:r w:rsidR="00C02D71">
              <w:rPr>
                <w:rFonts w:cs="Times New Roman"/>
                <w:sz w:val="22"/>
              </w:rPr>
              <w:t> 531,8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543B8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8 451,6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543B8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8 314,1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8 314,1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Национальная</w:t>
            </w:r>
          </w:p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экономика</w:t>
            </w:r>
          </w:p>
        </w:tc>
        <w:tc>
          <w:tcPr>
            <w:tcW w:w="1844" w:type="dxa"/>
            <w:vAlign w:val="center"/>
          </w:tcPr>
          <w:p w:rsidR="00131023" w:rsidRPr="0000660C" w:rsidRDefault="00C02D71" w:rsidP="00C02D7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70 238,5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2D7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</w:t>
            </w:r>
            <w:r w:rsidR="00C02D71">
              <w:rPr>
                <w:rFonts w:cs="Times New Roman"/>
                <w:sz w:val="22"/>
              </w:rPr>
              <w:t> 773,4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9825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="009825FC">
              <w:rPr>
                <w:rFonts w:cs="Times New Roman"/>
                <w:sz w:val="22"/>
              </w:rPr>
              <w:t>1 117,3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Жилищно-комму</w:t>
            </w:r>
            <w:r w:rsidRPr="0000660C">
              <w:rPr>
                <w:rFonts w:cs="Times New Roman"/>
                <w:bCs/>
                <w:sz w:val="22"/>
              </w:rPr>
              <w:softHyphen/>
              <w:t>нальное хозяйство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2D7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C02D71">
              <w:rPr>
                <w:rFonts w:cs="Times New Roman"/>
                <w:sz w:val="22"/>
              </w:rPr>
              <w:t>4 074,7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2D7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  <w:r w:rsidR="00C02D71">
              <w:rPr>
                <w:rFonts w:cs="Times New Roman"/>
                <w:sz w:val="22"/>
              </w:rPr>
              <w:t> 626,4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9825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89 5</w:t>
            </w:r>
            <w:r w:rsidR="009825FC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4,7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Охрана окружающей среды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17,0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17,0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17,0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Образование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2D7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C02D71">
              <w:rPr>
                <w:rFonts w:cs="Times New Roman"/>
                <w:sz w:val="22"/>
              </w:rPr>
              <w:t>80 032,5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2D7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C02D71">
              <w:rPr>
                <w:rFonts w:cs="Times New Roman"/>
                <w:sz w:val="22"/>
              </w:rPr>
              <w:t>90</w:t>
            </w:r>
            <w:r>
              <w:rPr>
                <w:rFonts w:cs="Times New Roman"/>
                <w:sz w:val="22"/>
              </w:rPr>
              <w:t> 0</w:t>
            </w:r>
            <w:r w:rsidR="00C02D71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0,</w:t>
            </w:r>
            <w:r w:rsidR="00C02D71">
              <w:rPr>
                <w:rFonts w:cs="Times New Roman"/>
                <w:sz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131023" w:rsidRPr="0000660C" w:rsidRDefault="009825FC" w:rsidP="009825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511 957,9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Культура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73 414,9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78 317,0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64 582,5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Социальная политика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2D7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57 8</w:t>
            </w:r>
            <w:r w:rsidR="00C02D71">
              <w:rPr>
                <w:rFonts w:cs="Times New Roman"/>
                <w:sz w:val="22"/>
              </w:rPr>
              <w:t>78</w:t>
            </w:r>
            <w:r>
              <w:rPr>
                <w:rFonts w:cs="Times New Roman"/>
                <w:sz w:val="22"/>
              </w:rPr>
              <w:t>,</w:t>
            </w:r>
            <w:r w:rsidR="00C02D71">
              <w:rPr>
                <w:rFonts w:cs="Times New Roman"/>
                <w:sz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56 625,5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54 759,5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Физическая культура и спорт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129 833,0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17 532,6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14 322,4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3 000,0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2 445,0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2 225,0</w:t>
            </w:r>
          </w:p>
        </w:tc>
      </w:tr>
      <w:bookmarkEnd w:id="1"/>
      <w:tr w:rsidR="00131023" w:rsidRPr="0000660C" w:rsidTr="00C0063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/>
                <w:bCs/>
                <w:sz w:val="22"/>
              </w:rPr>
            </w:pPr>
            <w:r w:rsidRPr="0000660C">
              <w:rPr>
                <w:rFonts w:cs="Times New Roman"/>
                <w:b/>
                <w:bCs/>
                <w:sz w:val="22"/>
              </w:rPr>
              <w:t>ИТОГО:</w:t>
            </w:r>
          </w:p>
        </w:tc>
        <w:tc>
          <w:tcPr>
            <w:tcW w:w="1844" w:type="dxa"/>
            <w:vAlign w:val="bottom"/>
          </w:tcPr>
          <w:p w:rsidR="00131023" w:rsidRPr="0000660C" w:rsidRDefault="00C02D71" w:rsidP="00C02D71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1 031 249,7</w:t>
            </w:r>
          </w:p>
        </w:tc>
        <w:tc>
          <w:tcPr>
            <w:tcW w:w="1843" w:type="dxa"/>
            <w:vAlign w:val="bottom"/>
          </w:tcPr>
          <w:p w:rsidR="00131023" w:rsidRPr="0000660C" w:rsidRDefault="00C02D71" w:rsidP="00C0063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916 380,6</w:t>
            </w:r>
          </w:p>
        </w:tc>
        <w:tc>
          <w:tcPr>
            <w:tcW w:w="1843" w:type="dxa"/>
            <w:vAlign w:val="bottom"/>
          </w:tcPr>
          <w:p w:rsidR="00131023" w:rsidRPr="0000660C" w:rsidRDefault="009825FC" w:rsidP="00C0063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897 392,2</w:t>
            </w:r>
          </w:p>
        </w:tc>
      </w:tr>
    </w:tbl>
    <w:p w:rsidR="004B1ED5" w:rsidRDefault="004B1ED5" w:rsidP="00164B94">
      <w:pPr>
        <w:jc w:val="center"/>
        <w:rPr>
          <w:rFonts w:cs="Times New Roman"/>
          <w:b/>
          <w:sz w:val="32"/>
          <w:szCs w:val="32"/>
        </w:rPr>
      </w:pPr>
    </w:p>
    <w:p w:rsidR="006D45DC" w:rsidRPr="0000660C" w:rsidRDefault="006D45DC" w:rsidP="00164B94">
      <w:pPr>
        <w:jc w:val="center"/>
        <w:rPr>
          <w:rFonts w:cs="Times New Roman"/>
          <w:b/>
          <w:sz w:val="32"/>
          <w:szCs w:val="32"/>
        </w:rPr>
      </w:pPr>
      <w:r w:rsidRPr="0000660C">
        <w:rPr>
          <w:rFonts w:cs="Times New Roman"/>
          <w:b/>
          <w:sz w:val="32"/>
          <w:szCs w:val="32"/>
        </w:rPr>
        <w:t>Структура расходов бюджета</w:t>
      </w:r>
      <w:r w:rsidR="00151733" w:rsidRPr="0000660C">
        <w:rPr>
          <w:rFonts w:cs="Times New Roman"/>
          <w:b/>
          <w:sz w:val="32"/>
          <w:szCs w:val="32"/>
        </w:rPr>
        <w:t xml:space="preserve"> </w:t>
      </w:r>
      <w:r w:rsidR="00887E02" w:rsidRPr="0000660C">
        <w:rPr>
          <w:rFonts w:cs="Times New Roman"/>
          <w:b/>
          <w:sz w:val="32"/>
          <w:szCs w:val="32"/>
        </w:rPr>
        <w:t xml:space="preserve">Новозыбковского городского округа Брянской области </w:t>
      </w:r>
      <w:r w:rsidR="00151733" w:rsidRPr="0000660C">
        <w:rPr>
          <w:rFonts w:cs="Times New Roman"/>
          <w:b/>
          <w:sz w:val="32"/>
          <w:szCs w:val="32"/>
        </w:rPr>
        <w:t>в 20</w:t>
      </w:r>
      <w:r w:rsidR="000F5C26" w:rsidRPr="0000660C">
        <w:rPr>
          <w:rFonts w:cs="Times New Roman"/>
          <w:b/>
          <w:sz w:val="32"/>
          <w:szCs w:val="32"/>
        </w:rPr>
        <w:t>2</w:t>
      </w:r>
      <w:r w:rsidR="008548FB">
        <w:rPr>
          <w:rFonts w:cs="Times New Roman"/>
          <w:b/>
          <w:sz w:val="32"/>
          <w:szCs w:val="32"/>
        </w:rPr>
        <w:t>1</w:t>
      </w:r>
      <w:r w:rsidR="00151733" w:rsidRPr="0000660C">
        <w:rPr>
          <w:rFonts w:cs="Times New Roman"/>
          <w:b/>
          <w:sz w:val="32"/>
          <w:szCs w:val="32"/>
        </w:rPr>
        <w:t xml:space="preserve"> году</w:t>
      </w:r>
      <w:r w:rsidR="00D95CA3" w:rsidRPr="0000660C">
        <w:rPr>
          <w:rFonts w:cs="Times New Roman"/>
          <w:b/>
          <w:sz w:val="32"/>
          <w:szCs w:val="32"/>
        </w:rPr>
        <w:t>,%</w:t>
      </w:r>
    </w:p>
    <w:p w:rsidR="004B1ED5" w:rsidRDefault="004B1ED5" w:rsidP="003615BB">
      <w:pPr>
        <w:jc w:val="center"/>
        <w:rPr>
          <w:rFonts w:cs="Times New Roman"/>
          <w:b/>
          <w:sz w:val="32"/>
          <w:szCs w:val="32"/>
        </w:rPr>
      </w:pPr>
      <w:r w:rsidRPr="0000660C">
        <w:rPr>
          <w:rFonts w:cs="Times New Roman"/>
          <w:noProof/>
          <w:szCs w:val="28"/>
          <w:lang w:eastAsia="ru-RU"/>
        </w:rPr>
        <w:drawing>
          <wp:inline distT="0" distB="0" distL="0" distR="0" wp14:anchorId="5B620ED7" wp14:editId="5BE0326F">
            <wp:extent cx="4143375" cy="2209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1ED5" w:rsidRDefault="004B1ED5" w:rsidP="003615BB">
      <w:pPr>
        <w:jc w:val="center"/>
        <w:rPr>
          <w:rFonts w:cs="Times New Roman"/>
          <w:b/>
          <w:sz w:val="32"/>
          <w:szCs w:val="32"/>
        </w:rPr>
      </w:pPr>
    </w:p>
    <w:p w:rsidR="006D45DC" w:rsidRPr="0000660C" w:rsidRDefault="006D45DC" w:rsidP="003615BB">
      <w:pPr>
        <w:jc w:val="center"/>
        <w:rPr>
          <w:rFonts w:cs="Times New Roman"/>
          <w:b/>
          <w:sz w:val="32"/>
          <w:szCs w:val="32"/>
        </w:rPr>
      </w:pPr>
      <w:r w:rsidRPr="0000660C">
        <w:rPr>
          <w:rFonts w:cs="Times New Roman"/>
          <w:b/>
          <w:sz w:val="32"/>
          <w:szCs w:val="32"/>
        </w:rPr>
        <w:t>Социальные расходы бюджета</w:t>
      </w:r>
      <w:r w:rsidR="00151733" w:rsidRPr="0000660C">
        <w:rPr>
          <w:rFonts w:cs="Times New Roman"/>
          <w:b/>
          <w:sz w:val="32"/>
          <w:szCs w:val="32"/>
        </w:rPr>
        <w:t xml:space="preserve"> </w:t>
      </w:r>
      <w:r w:rsidR="00887E02" w:rsidRPr="0000660C">
        <w:rPr>
          <w:rFonts w:cs="Times New Roman"/>
          <w:b/>
          <w:sz w:val="32"/>
          <w:szCs w:val="32"/>
        </w:rPr>
        <w:t xml:space="preserve">Новозыбковского городского округа Брянской области </w:t>
      </w:r>
      <w:r w:rsidR="00C321BB" w:rsidRPr="0000660C">
        <w:rPr>
          <w:rFonts w:cs="Times New Roman"/>
          <w:b/>
          <w:sz w:val="32"/>
          <w:szCs w:val="32"/>
        </w:rPr>
        <w:t xml:space="preserve">в </w:t>
      </w:r>
      <w:r w:rsidR="00151733" w:rsidRPr="0000660C">
        <w:rPr>
          <w:rFonts w:cs="Times New Roman"/>
          <w:b/>
          <w:sz w:val="32"/>
          <w:szCs w:val="32"/>
        </w:rPr>
        <w:t>20</w:t>
      </w:r>
      <w:r w:rsidR="000F5C26" w:rsidRPr="0000660C">
        <w:rPr>
          <w:rFonts w:cs="Times New Roman"/>
          <w:b/>
          <w:sz w:val="32"/>
          <w:szCs w:val="32"/>
        </w:rPr>
        <w:t>2</w:t>
      </w:r>
      <w:r w:rsidR="008548FB">
        <w:rPr>
          <w:rFonts w:cs="Times New Roman"/>
          <w:b/>
          <w:sz w:val="32"/>
          <w:szCs w:val="32"/>
        </w:rPr>
        <w:t>1</w:t>
      </w:r>
      <w:r w:rsidR="00151733" w:rsidRPr="0000660C">
        <w:rPr>
          <w:rFonts w:cs="Times New Roman"/>
          <w:b/>
          <w:sz w:val="32"/>
          <w:szCs w:val="32"/>
        </w:rPr>
        <w:t xml:space="preserve"> году</w:t>
      </w:r>
    </w:p>
    <w:p w:rsidR="00887E02" w:rsidRPr="0000660C" w:rsidRDefault="00887E02" w:rsidP="003615BB">
      <w:pPr>
        <w:jc w:val="center"/>
        <w:rPr>
          <w:rFonts w:cs="Times New Roman"/>
          <w:b/>
          <w:sz w:val="32"/>
          <w:szCs w:val="32"/>
        </w:rPr>
      </w:pPr>
    </w:p>
    <w:p w:rsidR="006D45DC" w:rsidRPr="0000660C" w:rsidRDefault="000558EB" w:rsidP="000558EB">
      <w:pPr>
        <w:jc w:val="center"/>
        <w:rPr>
          <w:rFonts w:cs="Times New Roman"/>
          <w:szCs w:val="28"/>
        </w:rPr>
      </w:pPr>
      <w:r w:rsidRPr="0000660C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4C160FA4" wp14:editId="0562D69B">
            <wp:extent cx="3914775" cy="26955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4B94" w:rsidRPr="0000660C" w:rsidRDefault="00164B94" w:rsidP="003615BB">
      <w:pPr>
        <w:jc w:val="center"/>
        <w:rPr>
          <w:rFonts w:cs="Times New Roman"/>
          <w:b/>
          <w:sz w:val="36"/>
          <w:szCs w:val="28"/>
        </w:rPr>
      </w:pPr>
    </w:p>
    <w:p w:rsidR="00887E02" w:rsidRPr="0000660C" w:rsidRDefault="006D45DC" w:rsidP="003615BB">
      <w:pPr>
        <w:jc w:val="center"/>
        <w:rPr>
          <w:rFonts w:cs="Times New Roman"/>
          <w:b/>
          <w:sz w:val="32"/>
          <w:szCs w:val="32"/>
        </w:rPr>
      </w:pPr>
      <w:r w:rsidRPr="0000660C">
        <w:rPr>
          <w:rFonts w:cs="Times New Roman"/>
          <w:b/>
          <w:sz w:val="32"/>
          <w:szCs w:val="32"/>
        </w:rPr>
        <w:t>Несоциальный блок расходов</w:t>
      </w:r>
      <w:r w:rsidR="00151733" w:rsidRPr="0000660C">
        <w:rPr>
          <w:rFonts w:cs="Times New Roman"/>
          <w:b/>
          <w:sz w:val="32"/>
          <w:szCs w:val="32"/>
        </w:rPr>
        <w:t xml:space="preserve"> </w:t>
      </w:r>
      <w:r w:rsidR="00474181" w:rsidRPr="0000660C">
        <w:rPr>
          <w:rFonts w:cs="Times New Roman"/>
          <w:b/>
          <w:sz w:val="32"/>
          <w:szCs w:val="32"/>
        </w:rPr>
        <w:t>бюджета</w:t>
      </w:r>
    </w:p>
    <w:p w:rsidR="00474181" w:rsidRPr="0000660C" w:rsidRDefault="00887E02" w:rsidP="003615BB">
      <w:pPr>
        <w:jc w:val="center"/>
        <w:rPr>
          <w:rFonts w:cs="Times New Roman"/>
          <w:b/>
          <w:sz w:val="32"/>
          <w:szCs w:val="32"/>
        </w:rPr>
      </w:pPr>
      <w:r w:rsidRPr="0000660C">
        <w:rPr>
          <w:rFonts w:cs="Times New Roman"/>
          <w:b/>
          <w:sz w:val="32"/>
          <w:szCs w:val="32"/>
        </w:rPr>
        <w:t>Новозыбковского городского округа Брянской области</w:t>
      </w:r>
      <w:r w:rsidR="00474181" w:rsidRPr="0000660C">
        <w:rPr>
          <w:rFonts w:cs="Times New Roman"/>
          <w:b/>
          <w:sz w:val="32"/>
          <w:szCs w:val="32"/>
        </w:rPr>
        <w:t xml:space="preserve"> </w:t>
      </w:r>
    </w:p>
    <w:p w:rsidR="006D45DC" w:rsidRPr="0000660C" w:rsidRDefault="00151733" w:rsidP="003615BB">
      <w:pPr>
        <w:jc w:val="center"/>
        <w:rPr>
          <w:rFonts w:cs="Times New Roman"/>
          <w:b/>
          <w:sz w:val="32"/>
          <w:szCs w:val="32"/>
        </w:rPr>
      </w:pPr>
      <w:r w:rsidRPr="0000660C">
        <w:rPr>
          <w:rFonts w:cs="Times New Roman"/>
          <w:b/>
          <w:sz w:val="32"/>
          <w:szCs w:val="32"/>
        </w:rPr>
        <w:t>в 20</w:t>
      </w:r>
      <w:r w:rsidR="00887E02" w:rsidRPr="0000660C">
        <w:rPr>
          <w:rFonts w:cs="Times New Roman"/>
          <w:b/>
          <w:sz w:val="32"/>
          <w:szCs w:val="32"/>
        </w:rPr>
        <w:t>2</w:t>
      </w:r>
      <w:r w:rsidR="008548FB">
        <w:rPr>
          <w:rFonts w:cs="Times New Roman"/>
          <w:b/>
          <w:sz w:val="32"/>
          <w:szCs w:val="32"/>
        </w:rPr>
        <w:t>1</w:t>
      </w:r>
      <w:r w:rsidRPr="0000660C">
        <w:rPr>
          <w:rFonts w:cs="Times New Roman"/>
          <w:b/>
          <w:sz w:val="32"/>
          <w:szCs w:val="32"/>
        </w:rPr>
        <w:t xml:space="preserve"> году</w:t>
      </w:r>
    </w:p>
    <w:p w:rsidR="00887E02" w:rsidRPr="0000660C" w:rsidRDefault="00887E02" w:rsidP="003615BB">
      <w:pPr>
        <w:jc w:val="center"/>
        <w:rPr>
          <w:rFonts w:cs="Times New Roman"/>
          <w:b/>
          <w:sz w:val="32"/>
          <w:szCs w:val="32"/>
        </w:rPr>
      </w:pPr>
    </w:p>
    <w:p w:rsidR="005161AF" w:rsidRPr="0000660C" w:rsidRDefault="005161AF" w:rsidP="0073019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00660C">
        <w:rPr>
          <w:rFonts w:cs="Times New Roman"/>
          <w:noProof/>
          <w:szCs w:val="28"/>
          <w:lang w:eastAsia="ru-RU"/>
        </w:rPr>
        <w:drawing>
          <wp:inline distT="0" distB="0" distL="0" distR="0" wp14:anchorId="68872315" wp14:editId="2359C109">
            <wp:extent cx="4067175" cy="26479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61AF" w:rsidRPr="0000660C" w:rsidRDefault="005161A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EC511B" w:rsidRPr="0000660C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Основную долю в расходах бюджета</w:t>
      </w:r>
      <w:r w:rsidR="00887E02" w:rsidRPr="0000660C">
        <w:rPr>
          <w:rFonts w:cs="Times New Roman"/>
          <w:szCs w:val="28"/>
        </w:rPr>
        <w:t xml:space="preserve"> Новозыбковского городского округа </w:t>
      </w:r>
      <w:r w:rsidRPr="0000660C">
        <w:rPr>
          <w:rFonts w:cs="Times New Roman"/>
          <w:szCs w:val="28"/>
        </w:rPr>
        <w:t>на 20</w:t>
      </w:r>
      <w:r w:rsidR="00887E02" w:rsidRPr="0000660C">
        <w:rPr>
          <w:rFonts w:cs="Times New Roman"/>
          <w:szCs w:val="28"/>
        </w:rPr>
        <w:t>2</w:t>
      </w:r>
      <w:r w:rsidR="00854E06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 занимают «социальные»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расходы (образование, культура, социальная политики, физическая культура и спорт). При этом на долю отрасл</w:t>
      </w:r>
      <w:r w:rsidR="00D42D33" w:rsidRPr="0000660C">
        <w:rPr>
          <w:rFonts w:cs="Times New Roman"/>
          <w:szCs w:val="28"/>
        </w:rPr>
        <w:t>и</w:t>
      </w:r>
      <w:r w:rsidRPr="0000660C">
        <w:rPr>
          <w:rFonts w:cs="Times New Roman"/>
          <w:szCs w:val="28"/>
        </w:rPr>
        <w:t xml:space="preserve"> – образования – приходится </w:t>
      </w:r>
      <w:r w:rsidR="00896D58">
        <w:rPr>
          <w:rFonts w:cs="Times New Roman"/>
          <w:szCs w:val="28"/>
        </w:rPr>
        <w:t>5</w:t>
      </w:r>
      <w:r w:rsidR="008873B8">
        <w:rPr>
          <w:rFonts w:cs="Times New Roman"/>
          <w:szCs w:val="28"/>
        </w:rPr>
        <w:t>6,2</w:t>
      </w:r>
      <w:r w:rsidRPr="0000660C">
        <w:rPr>
          <w:rFonts w:cs="Times New Roman"/>
          <w:szCs w:val="28"/>
        </w:rPr>
        <w:t>% расходов бюджета.</w:t>
      </w:r>
    </w:p>
    <w:p w:rsidR="00151733" w:rsidRPr="0000660C" w:rsidRDefault="00EC511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Значительный объём расходов, приходящихся на «социальный блок»,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обусловлен необходимостью исполнения «майских» указов Президента России,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в первую очередь – указа от 7 мая 2012 года № 597 «О мероприятиях по реализации государственной социальной политики»</w:t>
      </w:r>
      <w:r w:rsidR="00151733" w:rsidRPr="0000660C">
        <w:rPr>
          <w:rFonts w:cs="Times New Roman"/>
          <w:szCs w:val="28"/>
        </w:rPr>
        <w:t>.</w:t>
      </w:r>
    </w:p>
    <w:p w:rsidR="001F415B" w:rsidRPr="0000660C" w:rsidRDefault="001F415B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DB4DBB" w:rsidRPr="0000660C" w:rsidRDefault="001F415B" w:rsidP="003738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lastRenderedPageBreak/>
        <w:t xml:space="preserve">6. </w:t>
      </w:r>
      <w:r w:rsidR="00DB4DBB" w:rsidRPr="0000660C">
        <w:rPr>
          <w:rFonts w:cs="Times New Roman"/>
          <w:b/>
          <w:bCs/>
          <w:sz w:val="40"/>
          <w:szCs w:val="40"/>
        </w:rPr>
        <w:t xml:space="preserve">Основные направления </w:t>
      </w:r>
      <w:r w:rsidR="006B08A3" w:rsidRPr="0000660C">
        <w:rPr>
          <w:rFonts w:cs="Times New Roman"/>
          <w:b/>
          <w:bCs/>
          <w:sz w:val="40"/>
          <w:szCs w:val="40"/>
        </w:rPr>
        <w:t xml:space="preserve">бюджетной, </w:t>
      </w:r>
      <w:r w:rsidR="00F42677" w:rsidRPr="0000660C">
        <w:rPr>
          <w:rFonts w:cs="Times New Roman"/>
          <w:b/>
          <w:bCs/>
          <w:sz w:val="40"/>
          <w:szCs w:val="40"/>
        </w:rPr>
        <w:t>налоговой</w:t>
      </w:r>
      <w:r w:rsidR="006B08A3" w:rsidRPr="0000660C">
        <w:rPr>
          <w:rFonts w:cs="Times New Roman"/>
          <w:b/>
          <w:bCs/>
          <w:sz w:val="40"/>
          <w:szCs w:val="40"/>
        </w:rPr>
        <w:t xml:space="preserve"> и</w:t>
      </w:r>
      <w:r w:rsidR="00FD1F29" w:rsidRPr="0000660C">
        <w:rPr>
          <w:rFonts w:cs="Times New Roman"/>
          <w:b/>
          <w:bCs/>
          <w:sz w:val="40"/>
          <w:szCs w:val="40"/>
        </w:rPr>
        <w:t xml:space="preserve"> долговой </w:t>
      </w:r>
      <w:r w:rsidR="00F42677" w:rsidRPr="0000660C">
        <w:rPr>
          <w:rFonts w:cs="Times New Roman"/>
          <w:b/>
          <w:bCs/>
          <w:sz w:val="40"/>
          <w:szCs w:val="40"/>
        </w:rPr>
        <w:t xml:space="preserve"> </w:t>
      </w:r>
      <w:r w:rsidR="00DB4DBB" w:rsidRPr="0000660C">
        <w:rPr>
          <w:rFonts w:cs="Times New Roman"/>
          <w:b/>
          <w:bCs/>
          <w:sz w:val="40"/>
          <w:szCs w:val="40"/>
        </w:rPr>
        <w:t xml:space="preserve">политики </w:t>
      </w:r>
      <w:r w:rsidR="0030455D" w:rsidRPr="0000660C">
        <w:rPr>
          <w:rFonts w:cs="Times New Roman"/>
          <w:b/>
          <w:bCs/>
          <w:sz w:val="40"/>
          <w:szCs w:val="40"/>
        </w:rPr>
        <w:t xml:space="preserve">муниципального образования </w:t>
      </w:r>
      <w:r w:rsidR="00DB4DBB" w:rsidRPr="0000660C">
        <w:rPr>
          <w:rFonts w:cs="Times New Roman"/>
          <w:b/>
          <w:bCs/>
          <w:sz w:val="40"/>
          <w:szCs w:val="40"/>
        </w:rPr>
        <w:t>Новозыбков</w:t>
      </w:r>
      <w:r w:rsidR="005835F1" w:rsidRPr="0000660C">
        <w:rPr>
          <w:rFonts w:cs="Times New Roman"/>
          <w:b/>
          <w:bCs/>
          <w:sz w:val="40"/>
          <w:szCs w:val="40"/>
        </w:rPr>
        <w:t xml:space="preserve">ский городской округ Брянской области </w:t>
      </w:r>
      <w:r w:rsidR="00DB4DBB" w:rsidRPr="0000660C">
        <w:rPr>
          <w:rFonts w:cs="Times New Roman"/>
          <w:b/>
          <w:bCs/>
          <w:sz w:val="40"/>
          <w:szCs w:val="40"/>
        </w:rPr>
        <w:t>на 20</w:t>
      </w:r>
      <w:r w:rsidR="005835F1" w:rsidRPr="0000660C">
        <w:rPr>
          <w:rFonts w:cs="Times New Roman"/>
          <w:b/>
          <w:bCs/>
          <w:sz w:val="40"/>
          <w:szCs w:val="40"/>
        </w:rPr>
        <w:t>2</w:t>
      </w:r>
      <w:r w:rsidR="00854E06">
        <w:rPr>
          <w:rFonts w:cs="Times New Roman"/>
          <w:b/>
          <w:bCs/>
          <w:sz w:val="40"/>
          <w:szCs w:val="40"/>
        </w:rPr>
        <w:t>1</w:t>
      </w:r>
      <w:r w:rsidR="00DB4DBB" w:rsidRPr="0000660C">
        <w:rPr>
          <w:rFonts w:cs="Times New Roman"/>
          <w:b/>
          <w:bCs/>
          <w:sz w:val="40"/>
          <w:szCs w:val="40"/>
        </w:rPr>
        <w:t xml:space="preserve"> год  и на плановый период 20</w:t>
      </w:r>
      <w:r w:rsidR="00FD1F29" w:rsidRPr="0000660C">
        <w:rPr>
          <w:rFonts w:cs="Times New Roman"/>
          <w:b/>
          <w:bCs/>
          <w:sz w:val="40"/>
          <w:szCs w:val="40"/>
        </w:rPr>
        <w:t>2</w:t>
      </w:r>
      <w:r w:rsidR="00854E06">
        <w:rPr>
          <w:rFonts w:cs="Times New Roman"/>
          <w:b/>
          <w:bCs/>
          <w:sz w:val="40"/>
          <w:szCs w:val="40"/>
        </w:rPr>
        <w:t>2</w:t>
      </w:r>
      <w:r w:rsidR="00DB4DBB" w:rsidRPr="0000660C">
        <w:rPr>
          <w:rFonts w:cs="Times New Roman"/>
          <w:b/>
          <w:bCs/>
          <w:sz w:val="40"/>
          <w:szCs w:val="40"/>
        </w:rPr>
        <w:t xml:space="preserve"> и 20</w:t>
      </w:r>
      <w:r w:rsidR="00A711EA" w:rsidRPr="0000660C">
        <w:rPr>
          <w:rFonts w:cs="Times New Roman"/>
          <w:b/>
          <w:bCs/>
          <w:sz w:val="40"/>
          <w:szCs w:val="40"/>
        </w:rPr>
        <w:t>2</w:t>
      </w:r>
      <w:r w:rsidR="00854E06">
        <w:rPr>
          <w:rFonts w:cs="Times New Roman"/>
          <w:b/>
          <w:bCs/>
          <w:sz w:val="40"/>
          <w:szCs w:val="40"/>
        </w:rPr>
        <w:t>3</w:t>
      </w:r>
      <w:r w:rsidR="00DB4DBB" w:rsidRPr="0000660C">
        <w:rPr>
          <w:rFonts w:cs="Times New Roman"/>
          <w:b/>
          <w:bCs/>
          <w:sz w:val="40"/>
          <w:szCs w:val="40"/>
        </w:rPr>
        <w:t xml:space="preserve"> годов</w:t>
      </w:r>
    </w:p>
    <w:p w:rsidR="00DB4DBB" w:rsidRPr="0000660C" w:rsidRDefault="00DB4DBB" w:rsidP="003738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40"/>
          <w:szCs w:val="40"/>
        </w:rPr>
      </w:pPr>
    </w:p>
    <w:p w:rsidR="001E769E" w:rsidRPr="0000660C" w:rsidRDefault="00A83EB4" w:rsidP="003738BF">
      <w:pPr>
        <w:keepNext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00660C">
        <w:rPr>
          <w:rFonts w:cs="Times New Roman"/>
          <w:b/>
          <w:szCs w:val="28"/>
        </w:rPr>
        <w:t xml:space="preserve">6.1. </w:t>
      </w:r>
      <w:r w:rsidR="001E769E" w:rsidRPr="0000660C">
        <w:rPr>
          <w:rFonts w:cs="Times New Roman"/>
          <w:b/>
          <w:szCs w:val="28"/>
        </w:rPr>
        <w:t xml:space="preserve">Основные направления бюджетной и налоговой политики </w:t>
      </w:r>
      <w:r w:rsidRPr="0000660C">
        <w:rPr>
          <w:rFonts w:cs="Times New Roman"/>
          <w:b/>
          <w:szCs w:val="28"/>
        </w:rPr>
        <w:t xml:space="preserve"> Новозыбковского городского округа Брянской</w:t>
      </w:r>
      <w:r w:rsidR="001E769E" w:rsidRPr="0000660C">
        <w:rPr>
          <w:rFonts w:cs="Times New Roman"/>
          <w:b/>
          <w:szCs w:val="28"/>
        </w:rPr>
        <w:t xml:space="preserve"> </w:t>
      </w:r>
      <w:r w:rsidRPr="0000660C">
        <w:rPr>
          <w:rFonts w:cs="Times New Roman"/>
          <w:b/>
          <w:szCs w:val="28"/>
        </w:rPr>
        <w:t>области на 202</w:t>
      </w:r>
      <w:r w:rsidR="00854E06">
        <w:rPr>
          <w:rFonts w:cs="Times New Roman"/>
          <w:b/>
          <w:szCs w:val="28"/>
        </w:rPr>
        <w:t>1</w:t>
      </w:r>
      <w:r w:rsidRPr="0000660C">
        <w:rPr>
          <w:rFonts w:cs="Times New Roman"/>
          <w:b/>
          <w:szCs w:val="28"/>
        </w:rPr>
        <w:t xml:space="preserve"> год </w:t>
      </w:r>
    </w:p>
    <w:p w:rsidR="00A83EB4" w:rsidRPr="0000660C" w:rsidRDefault="00A83EB4" w:rsidP="003738BF">
      <w:pPr>
        <w:keepNext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00660C">
        <w:rPr>
          <w:rFonts w:cs="Times New Roman"/>
          <w:b/>
          <w:szCs w:val="28"/>
        </w:rPr>
        <w:t>и на плановый период 202</w:t>
      </w:r>
      <w:r w:rsidR="00854E06">
        <w:rPr>
          <w:rFonts w:cs="Times New Roman"/>
          <w:b/>
          <w:szCs w:val="28"/>
        </w:rPr>
        <w:t>2</w:t>
      </w:r>
      <w:r w:rsidRPr="0000660C">
        <w:rPr>
          <w:rFonts w:cs="Times New Roman"/>
          <w:b/>
          <w:szCs w:val="28"/>
        </w:rPr>
        <w:t xml:space="preserve"> и 202</w:t>
      </w:r>
      <w:r w:rsidR="00854E06">
        <w:rPr>
          <w:rFonts w:cs="Times New Roman"/>
          <w:b/>
          <w:szCs w:val="28"/>
        </w:rPr>
        <w:t>3</w:t>
      </w:r>
      <w:r w:rsidRPr="0000660C">
        <w:rPr>
          <w:rFonts w:cs="Times New Roman"/>
          <w:b/>
          <w:szCs w:val="28"/>
        </w:rPr>
        <w:t xml:space="preserve"> годов</w:t>
      </w:r>
    </w:p>
    <w:p w:rsidR="00A83EB4" w:rsidRPr="0000660C" w:rsidRDefault="00A83EB4" w:rsidP="003738BF">
      <w:pPr>
        <w:keepNext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</w:p>
    <w:p w:rsidR="00854E06" w:rsidRPr="00854E06" w:rsidRDefault="00854E06" w:rsidP="003738BF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Развитие доходной базы бюджета Новозыбковского городского округа Брянской области за счет наращивания стабильных источников и мобилизации в бюджет имеющихся резервов.</w:t>
      </w:r>
    </w:p>
    <w:p w:rsidR="00854E06" w:rsidRPr="00854E06" w:rsidRDefault="00854E06" w:rsidP="003738BF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Совершенствование администрирования доходов.</w:t>
      </w:r>
    </w:p>
    <w:p w:rsidR="00854E06" w:rsidRPr="00854E06" w:rsidRDefault="00854E06" w:rsidP="003738BF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Укрепление и развитие налогового потенциала Новозыбковского городского округа Брянской области, обеспечение роста доходов бюджета.</w:t>
      </w:r>
    </w:p>
    <w:p w:rsidR="00854E06" w:rsidRPr="00854E06" w:rsidRDefault="00854E06" w:rsidP="003738BF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Организация мероприятий, направленных на выполнение поступлений запланированных в бюджете городского округа налоговых доходов.</w:t>
      </w:r>
    </w:p>
    <w:p w:rsidR="00854E06" w:rsidRPr="00854E06" w:rsidRDefault="00854E06" w:rsidP="003738BF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Обеспечение в полном объеме перехода налогоплательщиков на патентную систему, упрощенную систему налогообложения и уплату налога на профессиональный доход в связи с отменой единого налога на вмененный доход для отдельных видов деятельности.</w:t>
      </w:r>
    </w:p>
    <w:p w:rsidR="00854E06" w:rsidRPr="00854E06" w:rsidRDefault="00854E06" w:rsidP="003738BF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Совершенствование методики оценки эффективности местных налоговых расходов (льгот) и принятие решений о продлении действия (предоставлении новой льготы), снижении налоговой ставки или иного стимулирующего механизма с учетом результата оценки эффективности налоговых льгот.</w:t>
      </w:r>
    </w:p>
    <w:p w:rsidR="00854E06" w:rsidRPr="00854E06" w:rsidRDefault="00854E06" w:rsidP="003738BF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Обеспечение сбалансированности бюджета городского округа в рамках принятых Новозыбковским городским округом Брянской области обязательств в соответствии с заключенным с Департаментом финансов Брянской области соглашением.</w:t>
      </w:r>
    </w:p>
    <w:p w:rsidR="00854E06" w:rsidRPr="00854E06" w:rsidRDefault="00854E06" w:rsidP="003738BF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расходов.</w:t>
      </w:r>
    </w:p>
    <w:p w:rsidR="00854E06" w:rsidRPr="00854E06" w:rsidRDefault="00854E06" w:rsidP="003738BF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Достижение целей и целевых показателей национальных проектов.</w:t>
      </w:r>
    </w:p>
    <w:p w:rsidR="00854E06" w:rsidRPr="00854E06" w:rsidRDefault="00854E06" w:rsidP="003738BF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lastRenderedPageBreak/>
        <w:t>Реализация плана мероприятий по повышению роста доходов, оптимизации расходов бюджета городского округа, совершенствования управления муниципальным внутренним долгом и оздоровления муниципальных финансов.</w:t>
      </w:r>
    </w:p>
    <w:p w:rsidR="00854E06" w:rsidRPr="00854E06" w:rsidRDefault="00854E06" w:rsidP="003738BF">
      <w:pPr>
        <w:pStyle w:val="ConsPlusNormal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Реализация мероприятий, обеспечивающих положительное влияние на социально-экономическое развитие городского округа и уровень жизни населения в долгосрочной перспективе, в том числе:</w:t>
      </w:r>
    </w:p>
    <w:p w:rsidR="00854E06" w:rsidRPr="00854E06" w:rsidRDefault="00854E06" w:rsidP="0037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обеспечение доступности и повышение качества образования;</w:t>
      </w:r>
    </w:p>
    <w:p w:rsidR="00854E06" w:rsidRPr="00854E06" w:rsidRDefault="00854E06" w:rsidP="0037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развитие массового спорта;</w:t>
      </w:r>
    </w:p>
    <w:p w:rsidR="00854E06" w:rsidRPr="00854E06" w:rsidRDefault="00854E06" w:rsidP="0037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развитие культуры;</w:t>
      </w:r>
    </w:p>
    <w:p w:rsidR="00854E06" w:rsidRPr="00854E06" w:rsidRDefault="00854E06" w:rsidP="0037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приведение в нормативное состояние сети муниципальных дорог;</w:t>
      </w:r>
    </w:p>
    <w:p w:rsidR="00854E06" w:rsidRPr="00854E06" w:rsidRDefault="00854E06" w:rsidP="0037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хозяйства.</w:t>
      </w:r>
    </w:p>
    <w:p w:rsidR="00854E06" w:rsidRPr="00854E06" w:rsidRDefault="00854E06" w:rsidP="003738BF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Совершенствование нормативного правового регулирования и методологии управления общественными финансами.</w:t>
      </w:r>
    </w:p>
    <w:p w:rsidR="00854E06" w:rsidRPr="00854E06" w:rsidRDefault="00854E06" w:rsidP="003738BF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бюджета городского округа.</w:t>
      </w:r>
    </w:p>
    <w:p w:rsidR="00854E06" w:rsidRPr="00854E06" w:rsidRDefault="00854E06" w:rsidP="003738BF">
      <w:pPr>
        <w:pStyle w:val="ConsPlusNormal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Повышение прозрачности и открытости бюджетной системы, в том числе:</w:t>
      </w:r>
    </w:p>
    <w:p w:rsidR="00854E06" w:rsidRPr="00854E06" w:rsidRDefault="00854E06" w:rsidP="0037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размещение информации в государственной интегрированной системе управления общественными финансами «Электронный бюджет»;</w:t>
      </w:r>
    </w:p>
    <w:p w:rsidR="00854E06" w:rsidRPr="00854E06" w:rsidRDefault="00854E06" w:rsidP="0037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подготовка «Бюджета для граждан».</w:t>
      </w:r>
    </w:p>
    <w:p w:rsidR="00854E06" w:rsidRPr="00854E06" w:rsidRDefault="00854E06" w:rsidP="003738BF">
      <w:pPr>
        <w:pStyle w:val="ConsPlusNormal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A83EB4" w:rsidRPr="0000660C" w:rsidRDefault="00A83EB4" w:rsidP="003738B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6D303E" w:rsidRPr="0000660C" w:rsidRDefault="006D303E" w:rsidP="003738BF">
      <w:pPr>
        <w:keepNext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12265D">
        <w:rPr>
          <w:rFonts w:cs="Times New Roman"/>
          <w:b/>
          <w:szCs w:val="28"/>
        </w:rPr>
        <w:t>6.</w:t>
      </w:r>
      <w:r w:rsidR="00A83EB4" w:rsidRPr="0012265D">
        <w:rPr>
          <w:rFonts w:cs="Times New Roman"/>
          <w:b/>
          <w:szCs w:val="28"/>
        </w:rPr>
        <w:t>2. Основны</w:t>
      </w:r>
      <w:r w:rsidRPr="0012265D">
        <w:rPr>
          <w:rFonts w:cs="Times New Roman"/>
          <w:b/>
          <w:szCs w:val="28"/>
        </w:rPr>
        <w:t>е</w:t>
      </w:r>
      <w:r w:rsidR="00A83EB4" w:rsidRPr="0012265D">
        <w:rPr>
          <w:rFonts w:cs="Times New Roman"/>
          <w:b/>
          <w:szCs w:val="28"/>
        </w:rPr>
        <w:t xml:space="preserve"> направления долговой политики </w:t>
      </w:r>
      <w:r w:rsidRPr="0012265D">
        <w:rPr>
          <w:rFonts w:cs="Times New Roman"/>
          <w:b/>
          <w:szCs w:val="28"/>
        </w:rPr>
        <w:t>Новозыбковского</w:t>
      </w:r>
      <w:r w:rsidRPr="0000660C">
        <w:rPr>
          <w:rFonts w:cs="Times New Roman"/>
          <w:b/>
          <w:szCs w:val="28"/>
        </w:rPr>
        <w:t xml:space="preserve"> городского округа Брянской области на 202</w:t>
      </w:r>
      <w:r w:rsidR="00854E06">
        <w:rPr>
          <w:rFonts w:cs="Times New Roman"/>
          <w:b/>
          <w:szCs w:val="28"/>
        </w:rPr>
        <w:t>1</w:t>
      </w:r>
      <w:r w:rsidRPr="0000660C">
        <w:rPr>
          <w:rFonts w:cs="Times New Roman"/>
          <w:b/>
          <w:szCs w:val="28"/>
        </w:rPr>
        <w:t xml:space="preserve"> год </w:t>
      </w:r>
    </w:p>
    <w:p w:rsidR="006D303E" w:rsidRPr="0000660C" w:rsidRDefault="006D303E" w:rsidP="003738BF">
      <w:pPr>
        <w:keepNext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00660C">
        <w:rPr>
          <w:rFonts w:cs="Times New Roman"/>
          <w:b/>
          <w:szCs w:val="28"/>
        </w:rPr>
        <w:t>и на плановый период 202</w:t>
      </w:r>
      <w:r w:rsidR="00854E06">
        <w:rPr>
          <w:rFonts w:cs="Times New Roman"/>
          <w:b/>
          <w:szCs w:val="28"/>
        </w:rPr>
        <w:t>2</w:t>
      </w:r>
      <w:r w:rsidRPr="0000660C">
        <w:rPr>
          <w:rFonts w:cs="Times New Roman"/>
          <w:b/>
          <w:szCs w:val="28"/>
        </w:rPr>
        <w:t xml:space="preserve"> и 202</w:t>
      </w:r>
      <w:r w:rsidR="00854E06">
        <w:rPr>
          <w:rFonts w:cs="Times New Roman"/>
          <w:b/>
          <w:szCs w:val="28"/>
        </w:rPr>
        <w:t>3</w:t>
      </w:r>
      <w:r w:rsidRPr="0000660C">
        <w:rPr>
          <w:rFonts w:cs="Times New Roman"/>
          <w:b/>
          <w:szCs w:val="28"/>
        </w:rPr>
        <w:t xml:space="preserve"> годов</w:t>
      </w:r>
    </w:p>
    <w:p w:rsidR="006D303E" w:rsidRPr="0000660C" w:rsidRDefault="006D303E" w:rsidP="003738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AD3532" w:rsidRPr="00AD3532" w:rsidRDefault="00AD3532" w:rsidP="003738BF">
      <w:pPr>
        <w:pStyle w:val="ae"/>
        <w:numPr>
          <w:ilvl w:val="0"/>
          <w:numId w:val="8"/>
        </w:numPr>
        <w:shd w:val="clear" w:color="auto" w:fill="FFFFFF"/>
        <w:spacing w:line="240" w:lineRule="auto"/>
        <w:ind w:left="0" w:firstLine="360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D3532">
        <w:rPr>
          <w:rFonts w:eastAsia="Times New Roman" w:cs="Times New Roman"/>
          <w:spacing w:val="2"/>
          <w:szCs w:val="28"/>
          <w:lang w:eastAsia="ru-RU"/>
        </w:rPr>
        <w:t>обеспечение сбалансированности бюджета Новозыбковского  городского округа;</w:t>
      </w:r>
    </w:p>
    <w:p w:rsidR="00AD3532" w:rsidRPr="00AD3532" w:rsidRDefault="00AD3532" w:rsidP="003738BF">
      <w:pPr>
        <w:pStyle w:val="ae"/>
        <w:numPr>
          <w:ilvl w:val="0"/>
          <w:numId w:val="8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D3532">
        <w:rPr>
          <w:rFonts w:eastAsia="Times New Roman" w:cs="Times New Roman"/>
          <w:spacing w:val="2"/>
          <w:szCs w:val="28"/>
          <w:lang w:eastAsia="ru-RU"/>
        </w:rPr>
        <w:t>снижение рисков в сфере управления муниципальным внутренним  долгом;</w:t>
      </w:r>
    </w:p>
    <w:p w:rsidR="00AD3532" w:rsidRPr="00AD3532" w:rsidRDefault="00AD3532" w:rsidP="003738BF">
      <w:pPr>
        <w:pStyle w:val="ae"/>
        <w:numPr>
          <w:ilvl w:val="0"/>
          <w:numId w:val="8"/>
        </w:numPr>
        <w:shd w:val="clear" w:color="auto" w:fill="FFFFFF"/>
        <w:spacing w:line="240" w:lineRule="auto"/>
        <w:ind w:left="0" w:firstLine="360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D3532">
        <w:rPr>
          <w:rFonts w:eastAsia="Times New Roman" w:cs="Times New Roman"/>
          <w:spacing w:val="2"/>
          <w:szCs w:val="28"/>
          <w:lang w:eastAsia="ru-RU"/>
        </w:rPr>
        <w:t>поддержание размера и структуры муниципального внутреннего долга на экономически безопасном уровне;</w:t>
      </w:r>
    </w:p>
    <w:p w:rsidR="00AD3532" w:rsidRPr="00AD3532" w:rsidRDefault="00AD3532" w:rsidP="003738BF">
      <w:pPr>
        <w:pStyle w:val="ae"/>
        <w:numPr>
          <w:ilvl w:val="0"/>
          <w:numId w:val="8"/>
        </w:numPr>
        <w:shd w:val="clear" w:color="auto" w:fill="FFFFFF"/>
        <w:spacing w:line="240" w:lineRule="auto"/>
        <w:ind w:left="0" w:firstLine="360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D3532">
        <w:rPr>
          <w:rFonts w:eastAsia="Times New Roman" w:cs="Times New Roman"/>
          <w:spacing w:val="2"/>
          <w:szCs w:val="28"/>
          <w:lang w:eastAsia="ru-RU"/>
        </w:rPr>
        <w:t>развитие новых механизмов управления муниципальным внутренним  долгом;</w:t>
      </w:r>
    </w:p>
    <w:p w:rsidR="00AD3532" w:rsidRPr="00AD3532" w:rsidRDefault="00AD3532" w:rsidP="003738BF">
      <w:pPr>
        <w:pStyle w:val="ae"/>
        <w:numPr>
          <w:ilvl w:val="0"/>
          <w:numId w:val="8"/>
        </w:numPr>
        <w:shd w:val="clear" w:color="auto" w:fill="FFFFFF"/>
        <w:spacing w:line="240" w:lineRule="auto"/>
        <w:ind w:left="0" w:firstLine="360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D3532">
        <w:rPr>
          <w:rFonts w:eastAsia="Times New Roman" w:cs="Times New Roman"/>
          <w:spacing w:val="2"/>
          <w:szCs w:val="28"/>
          <w:lang w:eastAsia="ru-RU"/>
        </w:rPr>
        <w:t xml:space="preserve">сохранение положительной кредитной истории Новозыбковского городского округа и, как следствие, снижение издержек, связанных с </w:t>
      </w:r>
      <w:r w:rsidRPr="00AD3532">
        <w:rPr>
          <w:rFonts w:eastAsia="Times New Roman" w:cs="Times New Roman"/>
          <w:spacing w:val="2"/>
          <w:szCs w:val="28"/>
          <w:lang w:eastAsia="ru-RU"/>
        </w:rPr>
        <w:lastRenderedPageBreak/>
        <w:t>привлечением и обслуживанием муниципального внутреннего долга, с учетом ситуации на финансовом рынке.</w:t>
      </w:r>
    </w:p>
    <w:p w:rsidR="0073019D" w:rsidRPr="0000660C" w:rsidRDefault="0073019D" w:rsidP="003738BF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A83EB4" w:rsidRPr="0000660C" w:rsidRDefault="00A83EB4" w:rsidP="003738BF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t>Параметры бюджета в абсолютном выражении</w:t>
      </w:r>
    </w:p>
    <w:p w:rsidR="00A83EB4" w:rsidRPr="0000660C" w:rsidRDefault="00A83EB4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A83EB4" w:rsidRPr="0000660C" w:rsidRDefault="00A83EB4" w:rsidP="003738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По состоянию на 01 января 202</w:t>
      </w:r>
      <w:r w:rsidR="00AD3532">
        <w:rPr>
          <w:rFonts w:cs="Times New Roman"/>
          <w:szCs w:val="28"/>
        </w:rPr>
        <w:t>0</w:t>
      </w:r>
      <w:r w:rsidRPr="0000660C">
        <w:rPr>
          <w:rFonts w:cs="Times New Roman"/>
          <w:szCs w:val="28"/>
        </w:rPr>
        <w:t xml:space="preserve"> года численность постоянного населения Новозыбковского городского округа  составит  50 </w:t>
      </w:r>
      <w:r w:rsidR="00AD3532">
        <w:rPr>
          <w:rFonts w:cs="Times New Roman"/>
          <w:szCs w:val="28"/>
        </w:rPr>
        <w:t>493</w:t>
      </w:r>
      <w:r w:rsidRPr="0000660C">
        <w:rPr>
          <w:rFonts w:cs="Times New Roman"/>
          <w:szCs w:val="28"/>
        </w:rPr>
        <w:t xml:space="preserve"> человек</w:t>
      </w:r>
      <w:r w:rsidR="00AD3532">
        <w:rPr>
          <w:rFonts w:cs="Times New Roman"/>
          <w:szCs w:val="28"/>
        </w:rPr>
        <w:t>а</w:t>
      </w:r>
      <w:r w:rsidRPr="0000660C">
        <w:rPr>
          <w:rFonts w:cs="Times New Roman"/>
          <w:szCs w:val="28"/>
        </w:rPr>
        <w:t xml:space="preserve">. </w:t>
      </w:r>
    </w:p>
    <w:p w:rsidR="00A83EB4" w:rsidRPr="0000660C" w:rsidRDefault="00A83EB4" w:rsidP="00315C2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noProof/>
          <w:szCs w:val="28"/>
          <w:lang w:eastAsia="ru-RU"/>
        </w:rPr>
        <w:drawing>
          <wp:inline distT="0" distB="0" distL="0" distR="0" wp14:anchorId="454F3908" wp14:editId="0B4BBBAE">
            <wp:extent cx="4505325" cy="30956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Доходы бюджета Новозыбковского городского округа на 1 жителя в 202</w:t>
      </w:r>
      <w:r w:rsidR="00AD3532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году:</w:t>
      </w: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A83EB4" w:rsidRPr="0000660C" w:rsidRDefault="008873B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AD3532">
        <w:rPr>
          <w:rFonts w:cs="Times New Roman"/>
          <w:szCs w:val="28"/>
        </w:rPr>
        <w:t> 4</w:t>
      </w:r>
      <w:r>
        <w:rPr>
          <w:rFonts w:cs="Times New Roman"/>
          <w:szCs w:val="28"/>
        </w:rPr>
        <w:t>23</w:t>
      </w:r>
      <w:r w:rsidR="00AD353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62</w:t>
      </w:r>
      <w:r w:rsidR="00A83EB4" w:rsidRPr="0000660C">
        <w:rPr>
          <w:rFonts w:cs="Times New Roman"/>
          <w:szCs w:val="28"/>
        </w:rPr>
        <w:t xml:space="preserve"> – всего,   5</w:t>
      </w:r>
      <w:r w:rsidR="00AD3532">
        <w:rPr>
          <w:rFonts w:cs="Times New Roman"/>
          <w:szCs w:val="28"/>
        </w:rPr>
        <w:t> 253,10</w:t>
      </w:r>
      <w:r w:rsidR="00A83EB4" w:rsidRPr="0000660C">
        <w:rPr>
          <w:rFonts w:cs="Times New Roman"/>
          <w:szCs w:val="28"/>
        </w:rPr>
        <w:t xml:space="preserve"> – собственные,   1</w:t>
      </w:r>
      <w:r>
        <w:rPr>
          <w:rFonts w:cs="Times New Roman"/>
          <w:szCs w:val="28"/>
        </w:rPr>
        <w:t>5 170,51</w:t>
      </w:r>
      <w:r w:rsidR="00A83EB4" w:rsidRPr="0000660C">
        <w:rPr>
          <w:rFonts w:cs="Times New Roman"/>
          <w:szCs w:val="28"/>
        </w:rPr>
        <w:t xml:space="preserve"> –безвозмездные.</w:t>
      </w: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Основным источником формирования собственных доходов  бюджета Новозыбковского городского округа  является налог на доходы физических лиц.</w:t>
      </w: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 В 202</w:t>
      </w:r>
      <w:r w:rsidR="00222ADF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году поступления налога на доходы физических лиц составят 1</w:t>
      </w:r>
      <w:r w:rsidR="0006695B">
        <w:rPr>
          <w:rFonts w:cs="Times New Roman"/>
          <w:szCs w:val="28"/>
        </w:rPr>
        <w:t>42</w:t>
      </w:r>
      <w:r w:rsidRPr="0000660C">
        <w:rPr>
          <w:rFonts w:cs="Times New Roman"/>
          <w:szCs w:val="28"/>
        </w:rPr>
        <w:t xml:space="preserve"> </w:t>
      </w:r>
      <w:r w:rsidR="0006695B">
        <w:rPr>
          <w:rFonts w:cs="Times New Roman"/>
          <w:szCs w:val="28"/>
        </w:rPr>
        <w:t>345</w:t>
      </w:r>
      <w:r w:rsidRPr="0000660C">
        <w:rPr>
          <w:rFonts w:cs="Times New Roman"/>
          <w:szCs w:val="28"/>
        </w:rPr>
        <w:t xml:space="preserve"> 000,00 рублей или 5</w:t>
      </w:r>
      <w:r w:rsidR="0006695B">
        <w:rPr>
          <w:rFonts w:cs="Times New Roman"/>
          <w:szCs w:val="28"/>
        </w:rPr>
        <w:t>3</w:t>
      </w:r>
      <w:r w:rsidRPr="0000660C">
        <w:rPr>
          <w:rFonts w:cs="Times New Roman"/>
          <w:szCs w:val="28"/>
        </w:rPr>
        <w:t>,</w:t>
      </w:r>
      <w:r w:rsidR="0006695B">
        <w:rPr>
          <w:rFonts w:cs="Times New Roman"/>
          <w:szCs w:val="28"/>
        </w:rPr>
        <w:t>7</w:t>
      </w:r>
      <w:r w:rsidRPr="0000660C">
        <w:rPr>
          <w:rFonts w:cs="Times New Roman"/>
          <w:szCs w:val="28"/>
        </w:rPr>
        <w:t xml:space="preserve">% от всех налоговых и неналоговых доходов, который платят около </w:t>
      </w:r>
      <w:r w:rsidR="0006695B">
        <w:rPr>
          <w:rFonts w:cs="Times New Roman"/>
          <w:szCs w:val="28"/>
        </w:rPr>
        <w:t>8,9</w:t>
      </w:r>
      <w:r w:rsidRPr="0000660C">
        <w:rPr>
          <w:rFonts w:cs="Times New Roman"/>
          <w:szCs w:val="28"/>
        </w:rPr>
        <w:t xml:space="preserve"> тыс. человек (численность работающих на территории Новозыбковского городского округа).</w:t>
      </w:r>
    </w:p>
    <w:p w:rsidR="00754F5D" w:rsidRPr="0000660C" w:rsidRDefault="00A83EB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lastRenderedPageBreak/>
        <w:t>В среднем каждый работающий житель  округа платит в бюджет  округа 1</w:t>
      </w:r>
      <w:r w:rsidR="0006695B">
        <w:rPr>
          <w:rFonts w:cs="Times New Roman"/>
          <w:szCs w:val="28"/>
        </w:rPr>
        <w:t>42</w:t>
      </w:r>
      <w:r w:rsidRPr="0000660C">
        <w:rPr>
          <w:rFonts w:cs="Times New Roman"/>
          <w:szCs w:val="28"/>
        </w:rPr>
        <w:t> </w:t>
      </w:r>
      <w:r w:rsidR="0006695B">
        <w:rPr>
          <w:rFonts w:cs="Times New Roman"/>
          <w:szCs w:val="28"/>
        </w:rPr>
        <w:t>345</w:t>
      </w:r>
      <w:r w:rsidRPr="0000660C">
        <w:rPr>
          <w:rFonts w:cs="Times New Roman"/>
          <w:szCs w:val="28"/>
        </w:rPr>
        <w:t xml:space="preserve"> 000 / </w:t>
      </w:r>
      <w:r w:rsidR="0006695B">
        <w:rPr>
          <w:rFonts w:cs="Times New Roman"/>
          <w:szCs w:val="28"/>
        </w:rPr>
        <w:t>8 918</w:t>
      </w:r>
      <w:r w:rsidRPr="0000660C">
        <w:rPr>
          <w:rFonts w:cs="Times New Roman"/>
          <w:szCs w:val="28"/>
        </w:rPr>
        <w:t xml:space="preserve"> / 12 = 1</w:t>
      </w:r>
      <w:r w:rsidR="0006695B">
        <w:rPr>
          <w:rFonts w:cs="Times New Roman"/>
          <w:szCs w:val="28"/>
        </w:rPr>
        <w:t xml:space="preserve"> 330,13 </w:t>
      </w:r>
      <w:r w:rsidRPr="0000660C">
        <w:rPr>
          <w:rFonts w:cs="Times New Roman"/>
          <w:szCs w:val="28"/>
        </w:rPr>
        <w:t>рубл</w:t>
      </w:r>
      <w:r w:rsidR="0006695B">
        <w:rPr>
          <w:rFonts w:cs="Times New Roman"/>
          <w:szCs w:val="28"/>
        </w:rPr>
        <w:t>ей</w:t>
      </w:r>
      <w:r w:rsidRPr="0000660C">
        <w:rPr>
          <w:rFonts w:cs="Times New Roman"/>
          <w:szCs w:val="28"/>
        </w:rPr>
        <w:t xml:space="preserve"> в месяц налога на доходы физических лиц.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Расходы бюджета </w:t>
      </w:r>
      <w:r w:rsidR="006D303E" w:rsidRPr="0000660C">
        <w:rPr>
          <w:rFonts w:cs="Times New Roman"/>
          <w:szCs w:val="28"/>
        </w:rPr>
        <w:t xml:space="preserve">Новозыбковского городского округа  </w:t>
      </w:r>
      <w:r w:rsidR="007A2CA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 xml:space="preserve">на одного жителя </w:t>
      </w:r>
      <w:r w:rsidR="003C6792" w:rsidRPr="0000660C">
        <w:rPr>
          <w:rFonts w:cs="Times New Roman"/>
          <w:szCs w:val="28"/>
        </w:rPr>
        <w:t>города</w:t>
      </w:r>
      <w:r w:rsidRPr="0000660C">
        <w:rPr>
          <w:rFonts w:cs="Times New Roman"/>
          <w:szCs w:val="28"/>
        </w:rPr>
        <w:t xml:space="preserve"> в месяц составляют в среднем </w:t>
      </w:r>
      <w:r w:rsidR="005E7ADA">
        <w:rPr>
          <w:rFonts w:cs="Times New Roman"/>
          <w:szCs w:val="28"/>
        </w:rPr>
        <w:t>1 031 249 710,55</w:t>
      </w:r>
      <w:r w:rsidRPr="0000660C">
        <w:rPr>
          <w:rFonts w:cs="Times New Roman"/>
          <w:szCs w:val="28"/>
        </w:rPr>
        <w:t xml:space="preserve"> / </w:t>
      </w:r>
      <w:r w:rsidR="006D303E" w:rsidRPr="0000660C">
        <w:rPr>
          <w:rFonts w:cs="Times New Roman"/>
          <w:szCs w:val="28"/>
        </w:rPr>
        <w:t xml:space="preserve">50 </w:t>
      </w:r>
      <w:r w:rsidR="0006695B">
        <w:rPr>
          <w:rFonts w:cs="Times New Roman"/>
          <w:szCs w:val="28"/>
        </w:rPr>
        <w:t>493</w:t>
      </w:r>
      <w:r w:rsidRPr="0000660C">
        <w:rPr>
          <w:rFonts w:cs="Times New Roman"/>
          <w:szCs w:val="28"/>
        </w:rPr>
        <w:t xml:space="preserve"> / 12 = </w:t>
      </w:r>
      <w:r w:rsidR="00352E0D" w:rsidRPr="0000660C">
        <w:rPr>
          <w:rFonts w:cs="Times New Roman"/>
          <w:szCs w:val="28"/>
        </w:rPr>
        <w:t>1</w:t>
      </w:r>
      <w:r w:rsidR="005E7ADA">
        <w:rPr>
          <w:rFonts w:cs="Times New Roman"/>
          <w:szCs w:val="28"/>
        </w:rPr>
        <w:t> 701,97</w:t>
      </w:r>
      <w:r w:rsidRPr="0000660C">
        <w:rPr>
          <w:rFonts w:cs="Times New Roman"/>
          <w:szCs w:val="28"/>
        </w:rPr>
        <w:t xml:space="preserve"> руб</w:t>
      </w:r>
      <w:r w:rsidR="003C6792" w:rsidRPr="0000660C">
        <w:rPr>
          <w:rFonts w:cs="Times New Roman"/>
          <w:szCs w:val="28"/>
        </w:rPr>
        <w:t>лей</w:t>
      </w:r>
      <w:r w:rsidRPr="0000660C">
        <w:rPr>
          <w:rFonts w:cs="Times New Roman"/>
          <w:szCs w:val="28"/>
        </w:rPr>
        <w:t xml:space="preserve"> (</w:t>
      </w:r>
      <w:r w:rsidR="005E7ADA">
        <w:rPr>
          <w:rFonts w:cs="Times New Roman"/>
          <w:szCs w:val="28"/>
        </w:rPr>
        <w:t>20 </w:t>
      </w:r>
      <w:r w:rsidR="0006695B">
        <w:rPr>
          <w:rFonts w:cs="Times New Roman"/>
          <w:szCs w:val="28"/>
        </w:rPr>
        <w:t>4</w:t>
      </w:r>
      <w:r w:rsidR="005E7ADA">
        <w:rPr>
          <w:rFonts w:cs="Times New Roman"/>
          <w:szCs w:val="28"/>
        </w:rPr>
        <w:t>23,62</w:t>
      </w:r>
      <w:r w:rsidR="003C6792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рубл</w:t>
      </w:r>
      <w:r w:rsidR="003C6792" w:rsidRPr="0000660C">
        <w:rPr>
          <w:rFonts w:cs="Times New Roman"/>
          <w:szCs w:val="28"/>
        </w:rPr>
        <w:t>ей</w:t>
      </w:r>
      <w:r w:rsidRPr="0000660C">
        <w:rPr>
          <w:rFonts w:cs="Times New Roman"/>
          <w:szCs w:val="28"/>
        </w:rPr>
        <w:t xml:space="preserve"> в год).</w:t>
      </w:r>
    </w:p>
    <w:p w:rsidR="0008047A" w:rsidRPr="0000660C" w:rsidRDefault="0008047A" w:rsidP="009A35F5">
      <w:pPr>
        <w:tabs>
          <w:tab w:val="left" w:pos="561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12265D" w:rsidRDefault="0012265D" w:rsidP="009A35F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B87824" w:rsidRPr="0000660C" w:rsidRDefault="00EC511B" w:rsidP="009A35F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44"/>
          <w:szCs w:val="44"/>
        </w:rPr>
      </w:pPr>
      <w:r w:rsidRPr="0000660C">
        <w:rPr>
          <w:rFonts w:cs="Times New Roman"/>
          <w:szCs w:val="28"/>
        </w:rPr>
        <w:t xml:space="preserve">Структура расходов бюджета </w:t>
      </w:r>
      <w:r w:rsidR="007A2CA6" w:rsidRPr="0000660C">
        <w:rPr>
          <w:rFonts w:cs="Times New Roman"/>
          <w:szCs w:val="28"/>
        </w:rPr>
        <w:t xml:space="preserve">Новозыбковского городского округа Брянской области </w:t>
      </w:r>
      <w:r w:rsidRPr="0000660C">
        <w:rPr>
          <w:rFonts w:cs="Times New Roman"/>
          <w:szCs w:val="28"/>
        </w:rPr>
        <w:t>в 20</w:t>
      </w:r>
      <w:r w:rsidR="006D303E" w:rsidRPr="0000660C">
        <w:rPr>
          <w:rFonts w:cs="Times New Roman"/>
          <w:szCs w:val="28"/>
        </w:rPr>
        <w:t>2</w:t>
      </w:r>
      <w:r w:rsidR="0006695B">
        <w:rPr>
          <w:rFonts w:cs="Times New Roman"/>
          <w:szCs w:val="28"/>
        </w:rPr>
        <w:t>1</w:t>
      </w:r>
      <w:r w:rsidR="003A3E5F" w:rsidRPr="0000660C">
        <w:rPr>
          <w:rFonts w:cs="Times New Roman"/>
          <w:szCs w:val="28"/>
        </w:rPr>
        <w:t xml:space="preserve"> год</w:t>
      </w:r>
      <w:r w:rsidR="00E05022" w:rsidRPr="0000660C">
        <w:rPr>
          <w:rFonts w:cs="Times New Roman"/>
          <w:szCs w:val="28"/>
        </w:rPr>
        <w:t>у</w:t>
      </w:r>
      <w:r w:rsidR="00B87824" w:rsidRPr="0000660C">
        <w:rPr>
          <w:rFonts w:cs="Times New Roman"/>
          <w:szCs w:val="28"/>
        </w:rPr>
        <w:t xml:space="preserve">                                                                                                         </w:t>
      </w:r>
    </w:p>
    <w:p w:rsidR="009B6807" w:rsidRPr="0000660C" w:rsidRDefault="00C6118F" w:rsidP="00C611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44"/>
          <w:szCs w:val="44"/>
        </w:rPr>
      </w:pPr>
      <w:r w:rsidRPr="0000660C">
        <w:rPr>
          <w:rFonts w:cs="Times New Roman"/>
          <w:noProof/>
          <w:sz w:val="44"/>
          <w:szCs w:val="44"/>
          <w:lang w:eastAsia="ru-RU"/>
        </w:rPr>
        <w:drawing>
          <wp:inline distT="0" distB="0" distL="0" distR="0" wp14:anchorId="736BB888" wp14:editId="06932DB3">
            <wp:extent cx="5229225" cy="40481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511B" w:rsidRPr="0000660C" w:rsidRDefault="00A47F1C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Расходы по отрасли </w:t>
      </w:r>
      <w:r w:rsidR="00EC511B" w:rsidRPr="0000660C">
        <w:rPr>
          <w:rFonts w:cs="Times New Roman"/>
          <w:szCs w:val="28"/>
        </w:rPr>
        <w:t xml:space="preserve"> </w:t>
      </w:r>
      <w:r w:rsidR="00EC511B" w:rsidRPr="0000660C">
        <w:rPr>
          <w:rFonts w:cs="Times New Roman"/>
          <w:b/>
          <w:bCs/>
          <w:szCs w:val="28"/>
        </w:rPr>
        <w:t xml:space="preserve">«национальная экономика» </w:t>
      </w:r>
      <w:r w:rsidRPr="0000660C">
        <w:rPr>
          <w:rFonts w:cs="Times New Roman"/>
          <w:bCs/>
          <w:szCs w:val="28"/>
        </w:rPr>
        <w:t xml:space="preserve">составляют </w:t>
      </w:r>
      <w:r w:rsidR="005E7ADA">
        <w:rPr>
          <w:rFonts w:cs="Times New Roman"/>
          <w:bCs/>
          <w:szCs w:val="28"/>
        </w:rPr>
        <w:t>70</w:t>
      </w:r>
      <w:r w:rsidR="00A53BD9" w:rsidRPr="0000660C">
        <w:rPr>
          <w:rFonts w:cs="Times New Roman"/>
          <w:bCs/>
          <w:szCs w:val="28"/>
        </w:rPr>
        <w:t> </w:t>
      </w:r>
      <w:r w:rsidR="005E7ADA">
        <w:rPr>
          <w:rFonts w:cs="Times New Roman"/>
          <w:bCs/>
          <w:szCs w:val="28"/>
        </w:rPr>
        <w:t>238</w:t>
      </w:r>
      <w:r w:rsidR="009E576C">
        <w:rPr>
          <w:rFonts w:cs="Times New Roman"/>
          <w:bCs/>
          <w:szCs w:val="28"/>
        </w:rPr>
        <w:t> </w:t>
      </w:r>
      <w:r w:rsidR="005E7ADA">
        <w:rPr>
          <w:rFonts w:cs="Times New Roman"/>
          <w:bCs/>
          <w:szCs w:val="28"/>
        </w:rPr>
        <w:t>557</w:t>
      </w:r>
      <w:r w:rsidR="009E576C">
        <w:rPr>
          <w:rFonts w:cs="Times New Roman"/>
          <w:bCs/>
          <w:szCs w:val="28"/>
        </w:rPr>
        <w:t>,</w:t>
      </w:r>
      <w:r w:rsidR="005E7ADA">
        <w:rPr>
          <w:rFonts w:cs="Times New Roman"/>
          <w:bCs/>
          <w:szCs w:val="28"/>
        </w:rPr>
        <w:t>65</w:t>
      </w:r>
      <w:r w:rsidRPr="0000660C">
        <w:rPr>
          <w:rFonts w:cs="Times New Roman"/>
          <w:szCs w:val="28"/>
        </w:rPr>
        <w:t xml:space="preserve"> рублей и </w:t>
      </w:r>
      <w:r w:rsidR="00EC511B" w:rsidRPr="0000660C">
        <w:rPr>
          <w:rFonts w:cs="Times New Roman"/>
          <w:szCs w:val="28"/>
        </w:rPr>
        <w:t>включает в себя:</w:t>
      </w: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  <w:u w:val="single"/>
        </w:rPr>
      </w:pPr>
      <w:r w:rsidRPr="0000660C">
        <w:rPr>
          <w:rFonts w:cs="Times New Roman"/>
          <w:b/>
          <w:szCs w:val="28"/>
          <w:u w:val="single"/>
        </w:rPr>
        <w:t>общеэкономические вопросы</w:t>
      </w:r>
    </w:p>
    <w:p w:rsidR="00C4110B" w:rsidRPr="0000660C" w:rsidRDefault="00EB0181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Организация временного трудоустройства несовершеннолетних граждан в возрасте от 14 до 18 лет</w:t>
      </w: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  <w:u w:val="single"/>
        </w:rPr>
      </w:pPr>
      <w:r w:rsidRPr="0000660C">
        <w:rPr>
          <w:rFonts w:cs="Times New Roman"/>
          <w:b/>
          <w:szCs w:val="28"/>
          <w:u w:val="single"/>
        </w:rPr>
        <w:t>сельское хозяйство и рыболовство</w:t>
      </w:r>
    </w:p>
    <w:p w:rsidR="00EB0181" w:rsidRPr="0000660C" w:rsidRDefault="00EB0181" w:rsidP="009A35F5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0660C">
        <w:rPr>
          <w:rFonts w:eastAsia="Times New Roman" w:cs="Times New Roman"/>
          <w:szCs w:val="28"/>
          <w:lang w:eastAsia="ru-RU"/>
        </w:rPr>
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  <w:u w:val="single"/>
        </w:rPr>
      </w:pPr>
      <w:r w:rsidRPr="0000660C">
        <w:rPr>
          <w:rFonts w:cs="Times New Roman"/>
          <w:b/>
          <w:bCs/>
          <w:szCs w:val="28"/>
          <w:u w:val="single"/>
        </w:rPr>
        <w:lastRenderedPageBreak/>
        <w:t>транспорт</w:t>
      </w: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Субсидии организациям автомобильного транспорта осуществляющим  перевозку пассажиров</w:t>
      </w: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  <w:u w:val="single"/>
        </w:rPr>
      </w:pPr>
      <w:r w:rsidRPr="0000660C">
        <w:rPr>
          <w:rFonts w:cs="Times New Roman"/>
          <w:b/>
          <w:bCs/>
          <w:szCs w:val="28"/>
          <w:u w:val="single"/>
        </w:rPr>
        <w:t>дорожное хозяйство</w:t>
      </w:r>
      <w:r w:rsidR="00223E94">
        <w:rPr>
          <w:rFonts w:cs="Times New Roman"/>
          <w:b/>
          <w:bCs/>
          <w:szCs w:val="28"/>
          <w:u w:val="single"/>
        </w:rPr>
        <w:t xml:space="preserve"> (дорожные фонды)</w:t>
      </w: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Дорожная сеть города  включает в себя автомобильные дороги общего пользования местного значения. В отношении автомобильных дорог общего пользования осуществляется деятельность по проектированию, строительству, реконструкции, капитальному ремонту, ремонту и содержанию за счёт средств дорожного фонда города Новозыбкова.</w:t>
      </w: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b/>
          <w:bCs/>
          <w:szCs w:val="28"/>
        </w:rPr>
        <w:t xml:space="preserve">Дорожный фонд города Новозыбкова </w:t>
      </w:r>
      <w:r w:rsidRPr="0000660C">
        <w:rPr>
          <w:rFonts w:cs="Times New Roman"/>
          <w:szCs w:val="28"/>
        </w:rPr>
        <w:t>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Объём дорожного фонда города утверждается решением </w:t>
      </w:r>
      <w:r w:rsidR="000B5867" w:rsidRPr="0000660C">
        <w:rPr>
          <w:rFonts w:cs="Times New Roman"/>
          <w:szCs w:val="28"/>
        </w:rPr>
        <w:t xml:space="preserve">Новозыбковского городского </w:t>
      </w:r>
      <w:r w:rsidRPr="0000660C">
        <w:rPr>
          <w:rFonts w:cs="Times New Roman"/>
          <w:szCs w:val="28"/>
        </w:rPr>
        <w:t xml:space="preserve">Совета народных депутатов о бюджете </w:t>
      </w:r>
      <w:r w:rsidR="000B5867" w:rsidRPr="0000660C">
        <w:rPr>
          <w:rFonts w:cs="Times New Roman"/>
          <w:szCs w:val="28"/>
        </w:rPr>
        <w:t>Новозыбковского городского округа Брянской области</w:t>
      </w:r>
      <w:r w:rsidRPr="0000660C">
        <w:rPr>
          <w:rFonts w:cs="Times New Roman"/>
          <w:szCs w:val="28"/>
        </w:rPr>
        <w:t xml:space="preserve"> и формируется от:</w:t>
      </w: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доходов бюджета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 бюджет;</w:t>
      </w: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доходов от использования и продажи муниципального имущества и земельных участков;</w:t>
      </w: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субсидий из бюджета Брянской области.</w:t>
      </w:r>
    </w:p>
    <w:p w:rsidR="00EB0181" w:rsidRPr="0000660C" w:rsidRDefault="00EB0181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0B5867" w:rsidRPr="0000660C" w:rsidRDefault="000B5867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  <w:u w:val="single"/>
        </w:rPr>
      </w:pPr>
      <w:r w:rsidRPr="0000660C">
        <w:rPr>
          <w:rFonts w:cs="Times New Roman"/>
          <w:b/>
          <w:szCs w:val="28"/>
          <w:u w:val="single"/>
        </w:rPr>
        <w:t>другие вопросы в области национальной экономики</w:t>
      </w:r>
    </w:p>
    <w:p w:rsidR="000B5867" w:rsidRPr="0000660C" w:rsidRDefault="000B5867" w:rsidP="009A35F5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0660C">
        <w:rPr>
          <w:rFonts w:cs="Times New Roman"/>
          <w:szCs w:val="28"/>
        </w:rPr>
        <w:tab/>
      </w:r>
      <w:r w:rsidRPr="0000660C">
        <w:rPr>
          <w:rFonts w:eastAsia="Times New Roman" w:cs="Times New Roman"/>
          <w:szCs w:val="28"/>
          <w:lang w:eastAsia="ru-RU"/>
        </w:rPr>
        <w:t>Осуществление отдельных полномочий в области охраны труда и уведомительной регистрации территориальных соглашений и коллективных договоров; мероприятия в сфере архитектуры и градостроительства; оценка имущества, признание прав и регулирование отношений муниципальной собственности; мероприятия по землеустройству и землепользованию; поддержка малого и среднего предпринимательства.</w:t>
      </w:r>
    </w:p>
    <w:p w:rsidR="000B5867" w:rsidRPr="0000660C" w:rsidRDefault="000B5867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Структура дорожного фонда Новозыбковского городского округа  в 202</w:t>
      </w:r>
      <w:r w:rsidR="009E576C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году представлена в таблице 6.</w:t>
      </w:r>
    </w:p>
    <w:p w:rsidR="00A83EB4" w:rsidRPr="00C752FC" w:rsidRDefault="00A83EB4" w:rsidP="009A35F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C752FC">
        <w:rPr>
          <w:rFonts w:cs="Times New Roman"/>
          <w:szCs w:val="28"/>
        </w:rPr>
        <w:t>Таблица 6</w:t>
      </w:r>
    </w:p>
    <w:p w:rsidR="00A83EB4" w:rsidRPr="00C752FC" w:rsidRDefault="00A83EB4" w:rsidP="009A35F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C752FC">
        <w:rPr>
          <w:rFonts w:cs="Times New Roman"/>
          <w:szCs w:val="28"/>
        </w:rPr>
        <w:t>Структура дорожного фонда Новозыбковского городского округа  в 202</w:t>
      </w:r>
      <w:r w:rsidR="009E576C" w:rsidRPr="00C752FC">
        <w:rPr>
          <w:rFonts w:cs="Times New Roman"/>
          <w:szCs w:val="28"/>
        </w:rPr>
        <w:t>1</w:t>
      </w:r>
      <w:r w:rsidRPr="00C752FC">
        <w:rPr>
          <w:rFonts w:cs="Times New Roman"/>
          <w:szCs w:val="28"/>
        </w:rPr>
        <w:t xml:space="preserve"> году</w:t>
      </w:r>
    </w:p>
    <w:p w:rsidR="00A83EB4" w:rsidRPr="00C752FC" w:rsidRDefault="00A83EB4" w:rsidP="009A35F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C752FC">
        <w:rPr>
          <w:rFonts w:cs="Times New Roman"/>
          <w:szCs w:val="28"/>
        </w:rPr>
        <w:t>( 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985"/>
      </w:tblGrid>
      <w:tr w:rsidR="0000660C" w:rsidRPr="00C752FC" w:rsidTr="00B77709">
        <w:tc>
          <w:tcPr>
            <w:tcW w:w="534" w:type="dxa"/>
          </w:tcPr>
          <w:p w:rsidR="00A83EB4" w:rsidRPr="00C752FC" w:rsidRDefault="00A83EB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 w:rsidRPr="00C752F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A83EB4" w:rsidRPr="00C752F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52FC">
              <w:rPr>
                <w:rFonts w:cs="Times New Roman"/>
                <w:sz w:val="24"/>
                <w:szCs w:val="24"/>
              </w:rPr>
              <w:t>Источники бюджетных ассигнований</w:t>
            </w:r>
          </w:p>
          <w:p w:rsidR="00A83EB4" w:rsidRPr="00C752F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52FC">
              <w:rPr>
                <w:rFonts w:cs="Times New Roman"/>
                <w:sz w:val="24"/>
                <w:szCs w:val="24"/>
              </w:rPr>
              <w:t>дорожного фонда</w:t>
            </w:r>
          </w:p>
          <w:p w:rsidR="00A83EB4" w:rsidRPr="00C752FC" w:rsidRDefault="00A83EB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A83EB4" w:rsidRPr="00C752F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52FC">
              <w:rPr>
                <w:rFonts w:cs="Times New Roman"/>
                <w:sz w:val="24"/>
                <w:szCs w:val="24"/>
              </w:rPr>
              <w:t>Объём поступлений</w:t>
            </w:r>
          </w:p>
          <w:p w:rsidR="00A83EB4" w:rsidRPr="00C752F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52FC">
              <w:rPr>
                <w:rFonts w:cs="Times New Roman"/>
                <w:sz w:val="24"/>
                <w:szCs w:val="24"/>
              </w:rPr>
              <w:t>на 202</w:t>
            </w:r>
            <w:r w:rsidR="00C752FC" w:rsidRPr="00C752FC">
              <w:rPr>
                <w:rFonts w:cs="Times New Roman"/>
                <w:sz w:val="24"/>
                <w:szCs w:val="24"/>
              </w:rPr>
              <w:t>1</w:t>
            </w:r>
            <w:r w:rsidRPr="00C752FC">
              <w:rPr>
                <w:rFonts w:cs="Times New Roman"/>
                <w:sz w:val="24"/>
                <w:szCs w:val="24"/>
              </w:rPr>
              <w:t xml:space="preserve"> год, </w:t>
            </w:r>
          </w:p>
          <w:p w:rsidR="00A83EB4" w:rsidRPr="00C752F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C752FC">
              <w:rPr>
                <w:rFonts w:cs="Times New Roman"/>
                <w:sz w:val="24"/>
                <w:szCs w:val="24"/>
              </w:rPr>
              <w:t>тыс. рублей</w:t>
            </w:r>
          </w:p>
        </w:tc>
      </w:tr>
      <w:tr w:rsidR="0000660C" w:rsidRPr="009E576C" w:rsidTr="00B77709">
        <w:tc>
          <w:tcPr>
            <w:tcW w:w="534" w:type="dxa"/>
          </w:tcPr>
          <w:p w:rsidR="00A83EB4" w:rsidRPr="00FC1D64" w:rsidRDefault="00A83EB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5" w:type="dxa"/>
          </w:tcPr>
          <w:p w:rsidR="00A83EB4" w:rsidRPr="00FC1D64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в городской бюджет</w:t>
            </w:r>
          </w:p>
        </w:tc>
        <w:tc>
          <w:tcPr>
            <w:tcW w:w="1985" w:type="dxa"/>
          </w:tcPr>
          <w:p w:rsidR="00A83EB4" w:rsidRPr="009E576C" w:rsidRDefault="00FC1D6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11 100,0</w:t>
            </w:r>
          </w:p>
        </w:tc>
      </w:tr>
      <w:tr w:rsidR="0000660C" w:rsidRPr="009E576C" w:rsidTr="00B77709">
        <w:tc>
          <w:tcPr>
            <w:tcW w:w="534" w:type="dxa"/>
          </w:tcPr>
          <w:p w:rsidR="00A83EB4" w:rsidRPr="00FC1D64" w:rsidRDefault="00FC1D6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2</w:t>
            </w:r>
            <w:r w:rsidR="00A83EB4" w:rsidRPr="00FC1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A83EB4" w:rsidRPr="00FC1D64" w:rsidRDefault="00A83EB4" w:rsidP="00B77709">
            <w:pPr>
              <w:jc w:val="both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2"/>
              </w:rPr>
              <w:t>Доходы, получаемые в виде арендной  платы за земельные участки, государственная собственность на которые не разграничена,  а также средства от продажи права на заключение договоров аренды указанных земельных участков</w:t>
            </w:r>
            <w:r w:rsidR="00FC1D64">
              <w:rPr>
                <w:rFonts w:cs="Times New Roman"/>
                <w:sz w:val="22"/>
              </w:rPr>
              <w:t xml:space="preserve"> 79%</w:t>
            </w:r>
          </w:p>
        </w:tc>
        <w:tc>
          <w:tcPr>
            <w:tcW w:w="1985" w:type="dxa"/>
          </w:tcPr>
          <w:p w:rsidR="00A83EB4" w:rsidRPr="009E576C" w:rsidRDefault="00FC1D6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5 372,0</w:t>
            </w:r>
          </w:p>
        </w:tc>
      </w:tr>
      <w:tr w:rsidR="0000660C" w:rsidRPr="009E576C" w:rsidTr="00B77709">
        <w:tc>
          <w:tcPr>
            <w:tcW w:w="534" w:type="dxa"/>
          </w:tcPr>
          <w:p w:rsidR="00A83EB4" w:rsidRPr="00FC1D64" w:rsidRDefault="00FC1D6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A83EB4" w:rsidRPr="00FC1D64" w:rsidRDefault="00A83EB4" w:rsidP="00B77709">
            <w:pPr>
              <w:jc w:val="both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2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учреждений) </w:t>
            </w:r>
          </w:p>
        </w:tc>
        <w:tc>
          <w:tcPr>
            <w:tcW w:w="1985" w:type="dxa"/>
          </w:tcPr>
          <w:p w:rsidR="00A83EB4" w:rsidRPr="009E576C" w:rsidRDefault="00FC1D6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7 350,0</w:t>
            </w:r>
          </w:p>
        </w:tc>
      </w:tr>
      <w:tr w:rsidR="00A83EB4" w:rsidRPr="009E576C" w:rsidTr="00B77709">
        <w:tc>
          <w:tcPr>
            <w:tcW w:w="534" w:type="dxa"/>
          </w:tcPr>
          <w:p w:rsidR="00A83EB4" w:rsidRPr="00FC1D64" w:rsidRDefault="00FC1D6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A83EB4" w:rsidRPr="00FC1D64" w:rsidRDefault="00A83EB4" w:rsidP="00B77709">
            <w:pPr>
              <w:jc w:val="both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985" w:type="dxa"/>
          </w:tcPr>
          <w:p w:rsidR="00A83EB4" w:rsidRPr="00FC1D64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 xml:space="preserve"> </w:t>
            </w:r>
            <w:r w:rsidR="00FC1D64" w:rsidRPr="00FC1D64">
              <w:rPr>
                <w:rFonts w:cs="Times New Roman"/>
                <w:sz w:val="24"/>
                <w:szCs w:val="24"/>
              </w:rPr>
              <w:t>1 956,0</w:t>
            </w:r>
          </w:p>
          <w:p w:rsidR="00A83EB4" w:rsidRPr="009E576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A83EB4" w:rsidRPr="009E576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A83EB4" w:rsidRPr="009E576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00660C" w:rsidRPr="009E576C" w:rsidTr="00B77709">
        <w:tc>
          <w:tcPr>
            <w:tcW w:w="534" w:type="dxa"/>
          </w:tcPr>
          <w:p w:rsidR="00A83EB4" w:rsidRPr="00FC1D64" w:rsidRDefault="00FC1D6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A83EB4" w:rsidRPr="00FC1D64" w:rsidRDefault="00A83EB4" w:rsidP="00B77709">
            <w:pPr>
              <w:jc w:val="both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2"/>
              </w:rPr>
              <w:t>Доходы от продажи земельных участков, государственная собственность на которые не разграничена и которые  расположены в границах городских округов</w:t>
            </w:r>
          </w:p>
        </w:tc>
        <w:tc>
          <w:tcPr>
            <w:tcW w:w="1985" w:type="dxa"/>
          </w:tcPr>
          <w:p w:rsidR="00A83EB4" w:rsidRPr="009E576C" w:rsidRDefault="00FC1D6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2 356,0</w:t>
            </w:r>
          </w:p>
        </w:tc>
      </w:tr>
      <w:tr w:rsidR="0000660C" w:rsidRPr="009E576C" w:rsidTr="00B77709">
        <w:tc>
          <w:tcPr>
            <w:tcW w:w="534" w:type="dxa"/>
          </w:tcPr>
          <w:p w:rsidR="00A83EB4" w:rsidRPr="00FC1D64" w:rsidRDefault="00FC1D6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A83EB4" w:rsidRPr="00FC1D64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b/>
                <w:bCs/>
                <w:sz w:val="24"/>
                <w:szCs w:val="24"/>
              </w:rPr>
              <w:t>Итого по налоговым и неналоговым доходам</w:t>
            </w:r>
          </w:p>
        </w:tc>
        <w:tc>
          <w:tcPr>
            <w:tcW w:w="1985" w:type="dxa"/>
          </w:tcPr>
          <w:p w:rsidR="00A83EB4" w:rsidRPr="009E576C" w:rsidRDefault="00FC1D6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C67A5">
              <w:rPr>
                <w:rFonts w:cs="Times New Roman"/>
                <w:sz w:val="24"/>
                <w:szCs w:val="24"/>
              </w:rPr>
              <w:t>28 134,0</w:t>
            </w:r>
          </w:p>
        </w:tc>
      </w:tr>
      <w:tr w:rsidR="0000660C" w:rsidRPr="009E576C" w:rsidTr="00B77709">
        <w:trPr>
          <w:trHeight w:val="623"/>
        </w:trPr>
        <w:tc>
          <w:tcPr>
            <w:tcW w:w="534" w:type="dxa"/>
          </w:tcPr>
          <w:p w:rsidR="00A83EB4" w:rsidRPr="001C67A5" w:rsidRDefault="00FC1D6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1C67A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A83EB4" w:rsidRPr="001C67A5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C67A5">
              <w:rPr>
                <w:rFonts w:cs="Times New Roman"/>
                <w:sz w:val="24"/>
                <w:szCs w:val="24"/>
              </w:rPr>
              <w:t>Поступления из областного бюджета на финансовое обеспечение дорожной деятельности</w:t>
            </w:r>
          </w:p>
        </w:tc>
        <w:tc>
          <w:tcPr>
            <w:tcW w:w="1985" w:type="dxa"/>
          </w:tcPr>
          <w:p w:rsidR="00A83EB4" w:rsidRPr="009E576C" w:rsidRDefault="001C67A5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C67A5">
              <w:rPr>
                <w:rFonts w:cs="Times New Roman"/>
                <w:sz w:val="24"/>
                <w:szCs w:val="24"/>
              </w:rPr>
              <w:t>31 982,7</w:t>
            </w:r>
          </w:p>
        </w:tc>
      </w:tr>
      <w:tr w:rsidR="00A83EB4" w:rsidRPr="009E576C" w:rsidTr="00B77709">
        <w:tc>
          <w:tcPr>
            <w:tcW w:w="534" w:type="dxa"/>
          </w:tcPr>
          <w:p w:rsidR="00A83EB4" w:rsidRPr="001C67A5" w:rsidRDefault="00FC1D6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1C67A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A83EB4" w:rsidRPr="001C67A5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C67A5">
              <w:rPr>
                <w:rFonts w:cs="Times New Roman"/>
                <w:b/>
                <w:bCs/>
                <w:sz w:val="24"/>
                <w:szCs w:val="24"/>
              </w:rPr>
              <w:t>Итого размер дорожного фонда Новозыбковского городского округа</w:t>
            </w:r>
          </w:p>
        </w:tc>
        <w:tc>
          <w:tcPr>
            <w:tcW w:w="1985" w:type="dxa"/>
          </w:tcPr>
          <w:p w:rsidR="00A83EB4" w:rsidRPr="009E576C" w:rsidRDefault="001C67A5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C67A5">
              <w:rPr>
                <w:rFonts w:cs="Times New Roman"/>
                <w:sz w:val="24"/>
                <w:szCs w:val="24"/>
              </w:rPr>
              <w:t>60 116,7</w:t>
            </w:r>
          </w:p>
        </w:tc>
      </w:tr>
    </w:tbl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Содержание автомобильной дороги - комплекс работ по поддержанию</w:t>
      </w: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надлежащего технического состояния автомобильной дороги, оценке её технического состояния, а также по организации и обеспечению безопасности дорожного движения.</w:t>
      </w: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Основными работами по содержанию автомобильных дорог являются:</w:t>
      </w: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очистка от мусора и посторонних предметов;</w:t>
      </w: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восстановление сцепных свойств покрытия;</w:t>
      </w: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устранение деформаций и повреждений («ямочный» ремонт);</w:t>
      </w: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содержание искусственных сооружений; </w:t>
      </w: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уход за разметкой, нанесение вновь и восстановление изношенной вертикальной и горизонтальной разметки; </w:t>
      </w: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замена повреждённых дорожных знаков и стоек; </w:t>
      </w: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работы по озеленению; </w:t>
      </w:r>
    </w:p>
    <w:p w:rsidR="00A83EB4" w:rsidRPr="0000660C" w:rsidRDefault="00A83EB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работы по зимнему содержанию (очистка проезжей части и обочин от снежноледяных образований, распределение противогололёдных материалов) и т.д.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00660C">
        <w:rPr>
          <w:rFonts w:cs="Times New Roman"/>
          <w:b/>
          <w:bCs/>
          <w:szCs w:val="28"/>
        </w:rPr>
        <w:t>«</w:t>
      </w:r>
      <w:r w:rsidR="00D54368" w:rsidRPr="0000660C">
        <w:rPr>
          <w:rFonts w:cs="Times New Roman"/>
          <w:b/>
          <w:bCs/>
          <w:szCs w:val="28"/>
        </w:rPr>
        <w:t>СОЦИАЛЬНЫЕ» РАСХОДЫ</w:t>
      </w:r>
    </w:p>
    <w:p w:rsidR="00B64EF4" w:rsidRPr="0000660C" w:rsidRDefault="00B64EF4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Основную долю в расходах бюджета на 20</w:t>
      </w:r>
      <w:r w:rsidR="000B5867" w:rsidRPr="0000660C">
        <w:rPr>
          <w:rFonts w:cs="Times New Roman"/>
          <w:szCs w:val="28"/>
        </w:rPr>
        <w:t>2</w:t>
      </w:r>
      <w:r w:rsidR="00CD0A1C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 занимают «социальные»</w:t>
      </w:r>
      <w:r w:rsidR="006C4FE6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расходы (образование, культура, социальная политик</w:t>
      </w:r>
      <w:r w:rsidR="002E65F2" w:rsidRPr="0000660C">
        <w:rPr>
          <w:rFonts w:cs="Times New Roman"/>
          <w:szCs w:val="28"/>
        </w:rPr>
        <w:t>а</w:t>
      </w:r>
      <w:r w:rsidRPr="0000660C">
        <w:rPr>
          <w:rFonts w:cs="Times New Roman"/>
          <w:szCs w:val="28"/>
        </w:rPr>
        <w:t>, физическая культура и спорт)</w:t>
      </w:r>
      <w:r w:rsidR="00136CA1" w:rsidRPr="0000660C">
        <w:rPr>
          <w:rFonts w:cs="Times New Roman"/>
          <w:szCs w:val="28"/>
        </w:rPr>
        <w:t xml:space="preserve"> или </w:t>
      </w:r>
      <w:r w:rsidR="00756DE7">
        <w:rPr>
          <w:rFonts w:cs="Times New Roman"/>
          <w:szCs w:val="28"/>
        </w:rPr>
        <w:t>81,6</w:t>
      </w:r>
      <w:r w:rsidR="00136CA1" w:rsidRPr="0000660C">
        <w:rPr>
          <w:rFonts w:cs="Times New Roman"/>
          <w:szCs w:val="28"/>
        </w:rPr>
        <w:t>% от общего объема расходов</w:t>
      </w:r>
      <w:r w:rsidRPr="0000660C">
        <w:rPr>
          <w:rFonts w:cs="Times New Roman"/>
          <w:szCs w:val="28"/>
        </w:rPr>
        <w:t>.</w:t>
      </w:r>
    </w:p>
    <w:p w:rsidR="00EC511B" w:rsidRPr="0000660C" w:rsidRDefault="00B16DB6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00660C">
        <w:rPr>
          <w:rFonts w:cs="Times New Roman"/>
          <w:b/>
          <w:bCs/>
          <w:szCs w:val="28"/>
        </w:rPr>
        <w:lastRenderedPageBreak/>
        <w:t>О</w:t>
      </w:r>
      <w:r w:rsidR="00EC511B" w:rsidRPr="0000660C">
        <w:rPr>
          <w:rFonts w:cs="Times New Roman"/>
          <w:b/>
          <w:bCs/>
          <w:szCs w:val="28"/>
        </w:rPr>
        <w:t>бразование</w:t>
      </w:r>
    </w:p>
    <w:p w:rsidR="002314E8" w:rsidRPr="0000660C" w:rsidRDefault="002314E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Правовой основой функционирования отрасли образования является Федеральный закон от 29.12.2012 </w:t>
      </w:r>
      <w:r w:rsidR="002E65F2" w:rsidRPr="0000660C">
        <w:rPr>
          <w:rFonts w:cs="Times New Roman"/>
          <w:szCs w:val="28"/>
        </w:rPr>
        <w:t xml:space="preserve"> года </w:t>
      </w:r>
      <w:r w:rsidRPr="0000660C">
        <w:rPr>
          <w:rFonts w:cs="Times New Roman"/>
          <w:szCs w:val="28"/>
        </w:rPr>
        <w:t>№ 273-ФЗ «Об образовании в Российской Федерации», в соответствии с которым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</w:t>
      </w:r>
      <w:r w:rsidR="006C4FE6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образование в течение всей жизни (непрерывное образование).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Общее образование и профессиональное образование реализуются по</w:t>
      </w:r>
      <w:r w:rsidR="006C4FE6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уровням образования. В Российской Федерации устанавливаются следующие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уровни общего образования: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1) дошкольное образование;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2) начальное общее образование;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3) основное общее образование;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4) среднее общее образование.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Дополнительное образование включает в себя такие подвиды, как дополнительное образование детей и взрослых и дополнительное профессиональное</w:t>
      </w:r>
      <w:r w:rsidR="006C4FE6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образование.</w:t>
      </w:r>
    </w:p>
    <w:p w:rsidR="00155CA7" w:rsidRPr="0000660C" w:rsidRDefault="00155CA7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C511B" w:rsidRPr="0000660C" w:rsidRDefault="00A97DA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Cs w:val="28"/>
          <w:u w:val="single"/>
        </w:rPr>
      </w:pPr>
      <w:r w:rsidRPr="0000660C">
        <w:rPr>
          <w:rFonts w:cs="Times New Roman"/>
          <w:i/>
          <w:szCs w:val="28"/>
          <w:u w:val="single"/>
        </w:rPr>
        <w:t>Дошкольное образование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В муниципальн</w:t>
      </w:r>
      <w:r w:rsidR="00155CA7" w:rsidRPr="0000660C">
        <w:rPr>
          <w:rFonts w:cs="Times New Roman"/>
          <w:szCs w:val="28"/>
        </w:rPr>
        <w:t>ом</w:t>
      </w:r>
      <w:r w:rsidRPr="0000660C">
        <w:rPr>
          <w:rFonts w:cs="Times New Roman"/>
          <w:szCs w:val="28"/>
        </w:rPr>
        <w:t xml:space="preserve"> образовани</w:t>
      </w:r>
      <w:r w:rsidR="00155CA7" w:rsidRPr="0000660C">
        <w:rPr>
          <w:rFonts w:cs="Times New Roman"/>
          <w:szCs w:val="28"/>
        </w:rPr>
        <w:t xml:space="preserve">и </w:t>
      </w:r>
      <w:r w:rsidR="007A2CA6" w:rsidRPr="0000660C">
        <w:rPr>
          <w:rFonts w:cs="Times New Roman"/>
          <w:szCs w:val="28"/>
        </w:rPr>
        <w:t>Н</w:t>
      </w:r>
      <w:r w:rsidR="00155CA7" w:rsidRPr="0000660C">
        <w:rPr>
          <w:rFonts w:cs="Times New Roman"/>
          <w:szCs w:val="28"/>
        </w:rPr>
        <w:t>овозыбков</w:t>
      </w:r>
      <w:r w:rsidR="007A2CA6" w:rsidRPr="0000660C">
        <w:rPr>
          <w:rFonts w:cs="Times New Roman"/>
          <w:szCs w:val="28"/>
        </w:rPr>
        <w:t xml:space="preserve">ский городской округ Брянской области </w:t>
      </w:r>
      <w:r w:rsidRPr="0000660C">
        <w:rPr>
          <w:rFonts w:cs="Times New Roman"/>
          <w:szCs w:val="28"/>
        </w:rPr>
        <w:t xml:space="preserve"> проживает </w:t>
      </w:r>
      <w:r w:rsidR="00FD011E">
        <w:rPr>
          <w:rFonts w:cs="Times New Roman"/>
          <w:szCs w:val="28"/>
        </w:rPr>
        <w:t>3</w:t>
      </w:r>
      <w:r w:rsidR="007A2CA6" w:rsidRPr="0000660C">
        <w:rPr>
          <w:rFonts w:cs="Times New Roman"/>
          <w:szCs w:val="28"/>
        </w:rPr>
        <w:t xml:space="preserve"> </w:t>
      </w:r>
      <w:r w:rsidR="00FD011E">
        <w:rPr>
          <w:rFonts w:cs="Times New Roman"/>
          <w:szCs w:val="28"/>
        </w:rPr>
        <w:t>961</w:t>
      </w:r>
      <w:r w:rsidR="00155CA7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реб</w:t>
      </w:r>
      <w:r w:rsidR="00155CA7" w:rsidRPr="0000660C">
        <w:rPr>
          <w:rFonts w:cs="Times New Roman"/>
          <w:szCs w:val="28"/>
        </w:rPr>
        <w:t>ен</w:t>
      </w:r>
      <w:r w:rsidR="007A2CA6" w:rsidRPr="0000660C">
        <w:rPr>
          <w:rFonts w:cs="Times New Roman"/>
          <w:szCs w:val="28"/>
        </w:rPr>
        <w:t>ка</w:t>
      </w:r>
      <w:r w:rsidRPr="0000660C">
        <w:rPr>
          <w:rFonts w:cs="Times New Roman"/>
          <w:szCs w:val="28"/>
        </w:rPr>
        <w:t xml:space="preserve"> в возрасте </w:t>
      </w:r>
      <w:r w:rsidR="00715E7F" w:rsidRPr="0000660C">
        <w:rPr>
          <w:rFonts w:cs="Times New Roman"/>
          <w:szCs w:val="28"/>
        </w:rPr>
        <w:t xml:space="preserve">от </w:t>
      </w:r>
      <w:r w:rsidR="00FD011E">
        <w:rPr>
          <w:rFonts w:cs="Times New Roman"/>
          <w:szCs w:val="28"/>
        </w:rPr>
        <w:t>0</w:t>
      </w:r>
      <w:r w:rsidR="00715E7F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до 7 лет, из них количество детей, </w:t>
      </w:r>
      <w:r w:rsidR="00155CA7" w:rsidRPr="0000660C">
        <w:rPr>
          <w:rFonts w:cs="Times New Roman"/>
          <w:szCs w:val="28"/>
        </w:rPr>
        <w:t>посещающие</w:t>
      </w:r>
      <w:r w:rsidRPr="0000660C">
        <w:rPr>
          <w:rFonts w:cs="Times New Roman"/>
          <w:szCs w:val="28"/>
        </w:rPr>
        <w:t xml:space="preserve"> дошкольн</w:t>
      </w:r>
      <w:r w:rsidR="00155CA7" w:rsidRPr="0000660C">
        <w:rPr>
          <w:rFonts w:cs="Times New Roman"/>
          <w:szCs w:val="28"/>
        </w:rPr>
        <w:t>ые</w:t>
      </w:r>
      <w:r w:rsidRPr="0000660C">
        <w:rPr>
          <w:rFonts w:cs="Times New Roman"/>
          <w:szCs w:val="28"/>
        </w:rPr>
        <w:t xml:space="preserve"> образовательны</w:t>
      </w:r>
      <w:r w:rsidR="00155CA7" w:rsidRPr="0000660C">
        <w:rPr>
          <w:rFonts w:cs="Times New Roman"/>
          <w:szCs w:val="28"/>
        </w:rPr>
        <w:t>е</w:t>
      </w:r>
      <w:r w:rsidRPr="0000660C">
        <w:rPr>
          <w:rFonts w:cs="Times New Roman"/>
          <w:szCs w:val="28"/>
        </w:rPr>
        <w:t xml:space="preserve"> организаци</w:t>
      </w:r>
      <w:r w:rsidR="00155CA7" w:rsidRPr="0000660C">
        <w:rPr>
          <w:rFonts w:cs="Times New Roman"/>
          <w:szCs w:val="28"/>
        </w:rPr>
        <w:t>и 2</w:t>
      </w:r>
      <w:r w:rsidR="00FD011E">
        <w:rPr>
          <w:rFonts w:cs="Times New Roman"/>
          <w:szCs w:val="28"/>
        </w:rPr>
        <w:t>191</w:t>
      </w:r>
      <w:r w:rsidR="00155CA7" w:rsidRPr="0000660C">
        <w:rPr>
          <w:rFonts w:cs="Times New Roman"/>
          <w:szCs w:val="28"/>
        </w:rPr>
        <w:t xml:space="preserve"> человек</w:t>
      </w:r>
      <w:r w:rsidRPr="0000660C">
        <w:rPr>
          <w:rFonts w:cs="Times New Roman"/>
          <w:szCs w:val="28"/>
        </w:rPr>
        <w:t>.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В </w:t>
      </w:r>
      <w:r w:rsidR="00155CA7" w:rsidRPr="0000660C">
        <w:rPr>
          <w:rFonts w:cs="Times New Roman"/>
          <w:szCs w:val="28"/>
        </w:rPr>
        <w:t>Новозыбков</w:t>
      </w:r>
      <w:r w:rsidR="007A2CA6" w:rsidRPr="0000660C">
        <w:rPr>
          <w:rFonts w:cs="Times New Roman"/>
          <w:szCs w:val="28"/>
        </w:rPr>
        <w:t>ском городском округе Брянской области</w:t>
      </w:r>
      <w:r w:rsidRPr="0000660C">
        <w:rPr>
          <w:rFonts w:cs="Times New Roman"/>
          <w:szCs w:val="28"/>
        </w:rPr>
        <w:t xml:space="preserve"> функционирует </w:t>
      </w:r>
      <w:r w:rsidR="00FD011E">
        <w:rPr>
          <w:rFonts w:cs="Times New Roman"/>
          <w:szCs w:val="28"/>
        </w:rPr>
        <w:t>18</w:t>
      </w:r>
      <w:r w:rsidRPr="0000660C">
        <w:rPr>
          <w:rFonts w:cs="Times New Roman"/>
          <w:szCs w:val="28"/>
        </w:rPr>
        <w:t xml:space="preserve"> образовательн</w:t>
      </w:r>
      <w:r w:rsidR="00E5531D" w:rsidRPr="0000660C">
        <w:rPr>
          <w:rFonts w:cs="Times New Roman"/>
          <w:szCs w:val="28"/>
        </w:rPr>
        <w:t>ая</w:t>
      </w:r>
      <w:r w:rsidRPr="0000660C">
        <w:rPr>
          <w:rFonts w:cs="Times New Roman"/>
          <w:szCs w:val="28"/>
        </w:rPr>
        <w:t xml:space="preserve"> организаци</w:t>
      </w:r>
      <w:r w:rsidR="00E5531D" w:rsidRPr="0000660C">
        <w:rPr>
          <w:rFonts w:cs="Times New Roman"/>
          <w:szCs w:val="28"/>
        </w:rPr>
        <w:t>я</w:t>
      </w:r>
      <w:r w:rsidRPr="0000660C">
        <w:rPr>
          <w:rFonts w:cs="Times New Roman"/>
          <w:szCs w:val="28"/>
        </w:rPr>
        <w:t>,</w:t>
      </w:r>
      <w:r w:rsidR="00457AEE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реализующих программу дошкольного образования.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Воспитанием и обучением детей в образовательных организациях, реализующих программу дошкольного образования, занимаются около </w:t>
      </w:r>
      <w:r w:rsidR="00155CA7" w:rsidRPr="0000660C">
        <w:rPr>
          <w:rFonts w:cs="Times New Roman"/>
          <w:szCs w:val="28"/>
        </w:rPr>
        <w:t>1</w:t>
      </w:r>
      <w:r w:rsidR="00FD011E">
        <w:rPr>
          <w:rFonts w:cs="Times New Roman"/>
          <w:szCs w:val="28"/>
        </w:rPr>
        <w:t>88</w:t>
      </w:r>
      <w:r w:rsidRPr="0000660C">
        <w:rPr>
          <w:rFonts w:cs="Times New Roman"/>
          <w:szCs w:val="28"/>
        </w:rPr>
        <w:t xml:space="preserve"> педагогических работников.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i/>
          <w:szCs w:val="28"/>
        </w:rPr>
      </w:pPr>
      <w:r w:rsidRPr="0000660C">
        <w:rPr>
          <w:rFonts w:cs="Times New Roman"/>
          <w:szCs w:val="28"/>
        </w:rPr>
        <w:t>С 1 января 2014 года постановка детей на учёт для зачисления в дошкольные образовательные организации, а также процедура зачисления в</w:t>
      </w:r>
      <w:r w:rsidR="00457AEE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дошкольные образовательные организации </w:t>
      </w:r>
      <w:r w:rsidR="00457AEE" w:rsidRPr="0000660C">
        <w:rPr>
          <w:rFonts w:cs="Times New Roman"/>
          <w:szCs w:val="28"/>
        </w:rPr>
        <w:t>осуществляются по системе «элек</w:t>
      </w:r>
      <w:r w:rsidRPr="0000660C">
        <w:rPr>
          <w:rFonts w:cs="Times New Roman"/>
          <w:szCs w:val="28"/>
        </w:rPr>
        <w:t>тронная очередь», которая доступна на портале муниципальных услуг в области</w:t>
      </w:r>
      <w:r w:rsidR="00B02FA0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образования </w:t>
      </w:r>
      <w:r w:rsidRPr="0000660C">
        <w:rPr>
          <w:rFonts w:cs="Times New Roman"/>
          <w:i/>
          <w:szCs w:val="28"/>
        </w:rPr>
        <w:t>(http://uslugi.vsopen.ru).</w:t>
      </w:r>
    </w:p>
    <w:p w:rsidR="00155CA7" w:rsidRPr="0000660C" w:rsidRDefault="00155CA7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Cs w:val="28"/>
          <w:u w:val="single"/>
        </w:rPr>
      </w:pPr>
      <w:r w:rsidRPr="0000660C">
        <w:rPr>
          <w:rFonts w:cs="Times New Roman"/>
          <w:i/>
          <w:szCs w:val="28"/>
          <w:u w:val="single"/>
        </w:rPr>
        <w:t>Общее образование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Общее образование - вид образования, который направлен на развитие</w:t>
      </w:r>
      <w:r w:rsidR="00111468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образования.</w:t>
      </w:r>
    </w:p>
    <w:p w:rsidR="00155CA7" w:rsidRPr="0000660C" w:rsidRDefault="0017306F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lastRenderedPageBreak/>
        <w:t>Численность детей и молодежи в возрасте от 7 до 1</w:t>
      </w:r>
      <w:r w:rsidR="00FD011E">
        <w:rPr>
          <w:rFonts w:cs="Times New Roman"/>
          <w:szCs w:val="28"/>
        </w:rPr>
        <w:t>8</w:t>
      </w:r>
      <w:r w:rsidRPr="0000660C">
        <w:rPr>
          <w:rFonts w:cs="Times New Roman"/>
          <w:szCs w:val="28"/>
        </w:rPr>
        <w:t xml:space="preserve"> лет составляет </w:t>
      </w:r>
      <w:r w:rsidR="00E5531D" w:rsidRPr="0000660C">
        <w:rPr>
          <w:rFonts w:cs="Times New Roman"/>
          <w:szCs w:val="28"/>
        </w:rPr>
        <w:t>6</w:t>
      </w:r>
      <w:r w:rsidR="00FD011E">
        <w:rPr>
          <w:rFonts w:cs="Times New Roman"/>
          <w:szCs w:val="28"/>
        </w:rPr>
        <w:t>449</w:t>
      </w:r>
      <w:r w:rsidRPr="0000660C">
        <w:rPr>
          <w:rFonts w:cs="Times New Roman"/>
          <w:szCs w:val="28"/>
        </w:rPr>
        <w:t xml:space="preserve"> человек. Число обучающихся по программам общего образования – </w:t>
      </w:r>
      <w:r w:rsidR="00E5531D" w:rsidRPr="0000660C">
        <w:rPr>
          <w:rFonts w:cs="Times New Roman"/>
          <w:szCs w:val="28"/>
        </w:rPr>
        <w:t>53</w:t>
      </w:r>
      <w:r w:rsidR="00FD011E">
        <w:rPr>
          <w:rFonts w:cs="Times New Roman"/>
          <w:szCs w:val="28"/>
        </w:rPr>
        <w:t>45</w:t>
      </w:r>
      <w:r w:rsidRPr="0000660C">
        <w:rPr>
          <w:rFonts w:cs="Times New Roman"/>
          <w:szCs w:val="28"/>
        </w:rPr>
        <w:t xml:space="preserve"> человек. </w:t>
      </w:r>
      <w:r w:rsidR="00EC511B" w:rsidRPr="0000660C">
        <w:rPr>
          <w:rFonts w:cs="Times New Roman"/>
          <w:szCs w:val="28"/>
        </w:rPr>
        <w:t xml:space="preserve">На </w:t>
      </w:r>
      <w:r w:rsidR="00E5531D" w:rsidRPr="0000660C">
        <w:rPr>
          <w:rFonts w:cs="Times New Roman"/>
          <w:szCs w:val="28"/>
        </w:rPr>
        <w:t>Новозыбковского городского округа Брянской области</w:t>
      </w:r>
      <w:r w:rsidR="00EC511B" w:rsidRPr="0000660C">
        <w:rPr>
          <w:rFonts w:cs="Times New Roman"/>
          <w:szCs w:val="28"/>
        </w:rPr>
        <w:t xml:space="preserve"> осуществляют свою деятельность </w:t>
      </w:r>
      <w:r w:rsidR="00E5531D" w:rsidRPr="0000660C">
        <w:rPr>
          <w:rFonts w:cs="Times New Roman"/>
          <w:szCs w:val="28"/>
        </w:rPr>
        <w:t xml:space="preserve">16 </w:t>
      </w:r>
      <w:r w:rsidR="00EC511B" w:rsidRPr="0000660C">
        <w:rPr>
          <w:rFonts w:cs="Times New Roman"/>
          <w:szCs w:val="28"/>
        </w:rPr>
        <w:t xml:space="preserve">общеобразовательных учреждений. </w:t>
      </w:r>
      <w:r w:rsidR="004400F2" w:rsidRPr="0000660C">
        <w:rPr>
          <w:rFonts w:cs="Times New Roman"/>
          <w:szCs w:val="28"/>
        </w:rPr>
        <w:t>Среднесписочная численность п</w:t>
      </w:r>
      <w:r w:rsidR="00155CA7" w:rsidRPr="0000660C">
        <w:rPr>
          <w:rFonts w:cs="Times New Roman"/>
          <w:szCs w:val="28"/>
        </w:rPr>
        <w:t xml:space="preserve">едагогических работников </w:t>
      </w:r>
      <w:r w:rsidRPr="0000660C">
        <w:rPr>
          <w:rFonts w:cs="Times New Roman"/>
          <w:szCs w:val="28"/>
        </w:rPr>
        <w:t xml:space="preserve">школ города </w:t>
      </w:r>
      <w:r w:rsidR="00155CA7" w:rsidRPr="0000660C">
        <w:rPr>
          <w:rFonts w:cs="Times New Roman"/>
          <w:szCs w:val="28"/>
        </w:rPr>
        <w:t xml:space="preserve">составляет </w:t>
      </w:r>
      <w:r w:rsidR="00E5531D" w:rsidRPr="0000660C">
        <w:rPr>
          <w:rFonts w:cs="Times New Roman"/>
          <w:szCs w:val="28"/>
        </w:rPr>
        <w:t>42</w:t>
      </w:r>
      <w:r w:rsidR="00FD011E">
        <w:rPr>
          <w:rFonts w:cs="Times New Roman"/>
          <w:szCs w:val="28"/>
        </w:rPr>
        <w:t>0</w:t>
      </w:r>
      <w:r w:rsidR="00155CA7" w:rsidRPr="0000660C">
        <w:rPr>
          <w:rFonts w:cs="Times New Roman"/>
          <w:szCs w:val="28"/>
        </w:rPr>
        <w:t xml:space="preserve"> человек.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Cs w:val="28"/>
          <w:u w:val="single"/>
        </w:rPr>
      </w:pPr>
      <w:r w:rsidRPr="0000660C">
        <w:rPr>
          <w:rFonts w:cs="Times New Roman"/>
          <w:i/>
          <w:szCs w:val="28"/>
          <w:u w:val="single"/>
        </w:rPr>
        <w:t>Дополнительное образование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Сеть учреждений дополнительного образования детей включает в себя </w:t>
      </w:r>
      <w:r w:rsidR="00FD011E">
        <w:rPr>
          <w:rFonts w:cs="Times New Roman"/>
          <w:szCs w:val="28"/>
        </w:rPr>
        <w:t>4</w:t>
      </w:r>
      <w:r w:rsidR="00155CA7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муниципальных учреждений. К </w:t>
      </w:r>
      <w:r w:rsidR="00155CA7" w:rsidRPr="0000660C">
        <w:rPr>
          <w:rFonts w:cs="Times New Roman"/>
          <w:szCs w:val="28"/>
        </w:rPr>
        <w:t>ним относятся</w:t>
      </w:r>
      <w:r w:rsidRPr="0000660C">
        <w:rPr>
          <w:rFonts w:cs="Times New Roman"/>
          <w:szCs w:val="28"/>
        </w:rPr>
        <w:t>:</w:t>
      </w:r>
    </w:p>
    <w:p w:rsidR="00155CA7" w:rsidRPr="0000660C" w:rsidRDefault="00155CA7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образовательное учреждение дополнительного образования детей «Детско – юношеская спортивная школа №1» г. Новозыбкова;</w:t>
      </w:r>
    </w:p>
    <w:p w:rsidR="00155CA7" w:rsidRPr="0000660C" w:rsidRDefault="00155CA7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образовательное учреждение дополнительного образования детей «Дом детского творчества» г. Новозыбкова;</w:t>
      </w:r>
    </w:p>
    <w:p w:rsidR="00155CA7" w:rsidRPr="0000660C" w:rsidRDefault="00155CA7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образовательное учреждение дополнительного образования детей «Детская музыкальная школа» г. Новозыбкова;</w:t>
      </w:r>
    </w:p>
    <w:p w:rsidR="00155CA7" w:rsidRPr="0000660C" w:rsidRDefault="00155CA7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образовательное учреждение дополнительного образования детей «Новозыбковская детская художественная школа».</w:t>
      </w:r>
    </w:p>
    <w:p w:rsidR="00EC511B" w:rsidRPr="0000660C" w:rsidRDefault="004400F2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Среднесписочная ч</w:t>
      </w:r>
      <w:r w:rsidR="00EC511B" w:rsidRPr="0000660C">
        <w:rPr>
          <w:rFonts w:cs="Times New Roman"/>
          <w:szCs w:val="28"/>
        </w:rPr>
        <w:t xml:space="preserve">исленность </w:t>
      </w:r>
      <w:r w:rsidR="00A6179F" w:rsidRPr="0000660C">
        <w:rPr>
          <w:rFonts w:cs="Times New Roman"/>
          <w:szCs w:val="28"/>
        </w:rPr>
        <w:t xml:space="preserve">педагогических </w:t>
      </w:r>
      <w:r w:rsidR="00EC511B" w:rsidRPr="0000660C">
        <w:rPr>
          <w:rFonts w:cs="Times New Roman"/>
          <w:szCs w:val="28"/>
        </w:rPr>
        <w:t>работ</w:t>
      </w:r>
      <w:r w:rsidR="00A6179F" w:rsidRPr="0000660C">
        <w:rPr>
          <w:rFonts w:cs="Times New Roman"/>
          <w:szCs w:val="28"/>
        </w:rPr>
        <w:t>ников</w:t>
      </w:r>
      <w:r w:rsidR="00EC511B" w:rsidRPr="0000660C">
        <w:rPr>
          <w:rFonts w:cs="Times New Roman"/>
          <w:szCs w:val="28"/>
        </w:rPr>
        <w:t xml:space="preserve"> в указанных учреждениях составляет</w:t>
      </w:r>
      <w:r w:rsidR="00A6179F" w:rsidRPr="0000660C">
        <w:rPr>
          <w:rFonts w:cs="Times New Roman"/>
          <w:szCs w:val="28"/>
        </w:rPr>
        <w:t xml:space="preserve"> </w:t>
      </w:r>
      <w:r w:rsidR="00FD011E">
        <w:rPr>
          <w:rFonts w:cs="Times New Roman"/>
          <w:szCs w:val="28"/>
        </w:rPr>
        <w:t>63</w:t>
      </w:r>
      <w:r w:rsidR="00EC511B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человек</w:t>
      </w:r>
      <w:r w:rsidR="00FD011E">
        <w:rPr>
          <w:rFonts w:cs="Times New Roman"/>
          <w:szCs w:val="28"/>
        </w:rPr>
        <w:t>а</w:t>
      </w:r>
      <w:r w:rsidR="00EC511B" w:rsidRPr="0000660C">
        <w:rPr>
          <w:rFonts w:cs="Times New Roman"/>
          <w:szCs w:val="28"/>
        </w:rPr>
        <w:t>.</w:t>
      </w:r>
    </w:p>
    <w:p w:rsidR="0008047A" w:rsidRPr="0000660C" w:rsidRDefault="0008047A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EC511B" w:rsidRPr="0000660C" w:rsidRDefault="00B16DB6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00660C">
        <w:rPr>
          <w:rFonts w:cs="Times New Roman"/>
          <w:b/>
          <w:bCs/>
          <w:szCs w:val="28"/>
        </w:rPr>
        <w:t>К</w:t>
      </w:r>
      <w:r w:rsidR="00EC511B" w:rsidRPr="0000660C">
        <w:rPr>
          <w:rFonts w:cs="Times New Roman"/>
          <w:b/>
          <w:bCs/>
          <w:szCs w:val="28"/>
        </w:rPr>
        <w:t>ультура</w:t>
      </w:r>
    </w:p>
    <w:p w:rsidR="00EC511B" w:rsidRPr="0000660C" w:rsidRDefault="00A6179F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Город Новозыбков</w:t>
      </w:r>
      <w:r w:rsidR="00EC511B" w:rsidRPr="0000660C">
        <w:rPr>
          <w:rFonts w:cs="Times New Roman"/>
          <w:szCs w:val="28"/>
        </w:rPr>
        <w:t xml:space="preserve"> считается одним из активных </w:t>
      </w:r>
      <w:r w:rsidR="00A97DA8" w:rsidRPr="0000660C">
        <w:rPr>
          <w:rFonts w:cs="Times New Roman"/>
          <w:szCs w:val="28"/>
        </w:rPr>
        <w:t>городов Брянской области</w:t>
      </w:r>
      <w:r w:rsidR="00EC511B" w:rsidRPr="0000660C">
        <w:rPr>
          <w:rFonts w:cs="Times New Roman"/>
          <w:szCs w:val="28"/>
        </w:rPr>
        <w:t xml:space="preserve"> по количеству реализуемых крупнейших всероссийских</w:t>
      </w:r>
      <w:r w:rsidRPr="0000660C">
        <w:rPr>
          <w:rFonts w:cs="Times New Roman"/>
          <w:szCs w:val="28"/>
        </w:rPr>
        <w:t>,</w:t>
      </w:r>
      <w:r w:rsidR="00EC511B" w:rsidRPr="0000660C">
        <w:rPr>
          <w:rFonts w:cs="Times New Roman"/>
          <w:szCs w:val="28"/>
        </w:rPr>
        <w:t xml:space="preserve"> международных </w:t>
      </w:r>
      <w:r w:rsidRPr="0000660C">
        <w:rPr>
          <w:rFonts w:cs="Times New Roman"/>
          <w:szCs w:val="28"/>
        </w:rPr>
        <w:t xml:space="preserve">и региональных </w:t>
      </w:r>
      <w:r w:rsidR="00EC511B" w:rsidRPr="0000660C">
        <w:rPr>
          <w:rFonts w:cs="Times New Roman"/>
          <w:szCs w:val="28"/>
        </w:rPr>
        <w:t>культурных проектов.</w:t>
      </w:r>
    </w:p>
    <w:p w:rsidR="00A6179F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На территории </w:t>
      </w:r>
      <w:r w:rsidR="00A6179F" w:rsidRPr="0000660C">
        <w:rPr>
          <w:rFonts w:cs="Times New Roman"/>
          <w:szCs w:val="28"/>
        </w:rPr>
        <w:t>города</w:t>
      </w:r>
      <w:r w:rsidRPr="0000660C">
        <w:rPr>
          <w:rFonts w:cs="Times New Roman"/>
          <w:szCs w:val="28"/>
        </w:rPr>
        <w:t xml:space="preserve"> осуществляют свою деятельность следующие</w:t>
      </w:r>
      <w:r w:rsidR="00A97DA8" w:rsidRPr="0000660C">
        <w:rPr>
          <w:rFonts w:cs="Times New Roman"/>
          <w:szCs w:val="28"/>
        </w:rPr>
        <w:t xml:space="preserve"> учре</w:t>
      </w:r>
      <w:r w:rsidRPr="0000660C">
        <w:rPr>
          <w:rFonts w:cs="Times New Roman"/>
          <w:szCs w:val="28"/>
        </w:rPr>
        <w:t>ждения культуры:</w:t>
      </w:r>
    </w:p>
    <w:p w:rsidR="00A6179F" w:rsidRPr="0000660C" w:rsidRDefault="00A6179F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учреждение культуры «Новозыбковская городская централизованная библиотечная система»;</w:t>
      </w:r>
    </w:p>
    <w:p w:rsidR="00A6179F" w:rsidRPr="0000660C" w:rsidRDefault="00A6179F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учреждение культуры «Новозыбковский краеведческий музей»;</w:t>
      </w:r>
    </w:p>
    <w:p w:rsidR="00E5531D" w:rsidRPr="0000660C" w:rsidRDefault="00A6179F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учреждение культуры «Городской Дом культуры г</w:t>
      </w:r>
      <w:r w:rsidR="00A97DA8" w:rsidRPr="0000660C">
        <w:rPr>
          <w:rFonts w:cs="Times New Roman"/>
          <w:szCs w:val="28"/>
        </w:rPr>
        <w:t>.</w:t>
      </w:r>
      <w:r w:rsidRPr="0000660C">
        <w:rPr>
          <w:rFonts w:cs="Times New Roman"/>
          <w:szCs w:val="28"/>
        </w:rPr>
        <w:t xml:space="preserve"> Новозыбкова»</w:t>
      </w:r>
      <w:r w:rsidR="00E5531D" w:rsidRPr="0000660C">
        <w:rPr>
          <w:rFonts w:cs="Times New Roman"/>
          <w:szCs w:val="28"/>
        </w:rPr>
        <w:t>;</w:t>
      </w:r>
    </w:p>
    <w:p w:rsidR="00A6179F" w:rsidRPr="0000660C" w:rsidRDefault="00E5531D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учреждение культуры «МКДО Новозыбковского района»</w:t>
      </w:r>
      <w:r w:rsidR="00A6179F" w:rsidRPr="0000660C">
        <w:rPr>
          <w:rFonts w:cs="Times New Roman"/>
          <w:szCs w:val="28"/>
        </w:rPr>
        <w:t>.</w:t>
      </w:r>
    </w:p>
    <w:p w:rsidR="00A6179F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Число работников (специалистов), занятых непосредственно в отрасли</w:t>
      </w:r>
      <w:r w:rsidR="00C6118F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культуры, составляет </w:t>
      </w:r>
      <w:r w:rsidR="00E5531D" w:rsidRPr="0000660C">
        <w:rPr>
          <w:rFonts w:cs="Times New Roman"/>
          <w:szCs w:val="28"/>
        </w:rPr>
        <w:t>1</w:t>
      </w:r>
      <w:r w:rsidR="00FD011E">
        <w:rPr>
          <w:rFonts w:cs="Times New Roman"/>
          <w:szCs w:val="28"/>
        </w:rPr>
        <w:t>01</w:t>
      </w:r>
      <w:r w:rsidRPr="0000660C">
        <w:rPr>
          <w:rFonts w:cs="Times New Roman"/>
          <w:szCs w:val="28"/>
        </w:rPr>
        <w:t xml:space="preserve"> человек</w:t>
      </w:r>
      <w:r w:rsidR="00A6179F" w:rsidRPr="0000660C">
        <w:rPr>
          <w:rFonts w:cs="Times New Roman"/>
          <w:szCs w:val="28"/>
        </w:rPr>
        <w:t>.</w:t>
      </w:r>
    </w:p>
    <w:p w:rsidR="0008047A" w:rsidRPr="0000660C" w:rsidRDefault="0008047A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A6179F" w:rsidRPr="0000660C" w:rsidRDefault="00B16DB6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00660C">
        <w:rPr>
          <w:rFonts w:cs="Times New Roman"/>
          <w:b/>
          <w:bCs/>
          <w:szCs w:val="28"/>
        </w:rPr>
        <w:t>Ф</w:t>
      </w:r>
      <w:r w:rsidR="00A6179F" w:rsidRPr="0000660C">
        <w:rPr>
          <w:rFonts w:cs="Times New Roman"/>
          <w:b/>
          <w:bCs/>
          <w:szCs w:val="28"/>
        </w:rPr>
        <w:t>изическая культура и спорт</w:t>
      </w:r>
    </w:p>
    <w:p w:rsidR="00FD011E" w:rsidRDefault="00C03F0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На территории города Новозыбкова осуществляет свою деятельность</w:t>
      </w:r>
      <w:r w:rsidR="00FD011E">
        <w:rPr>
          <w:rFonts w:cs="Times New Roman"/>
          <w:szCs w:val="28"/>
        </w:rPr>
        <w:t>:</w:t>
      </w:r>
    </w:p>
    <w:p w:rsidR="00C03F0B" w:rsidRDefault="00FD011E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C03F0B" w:rsidRPr="0000660C">
        <w:rPr>
          <w:rFonts w:cs="Times New Roman"/>
          <w:szCs w:val="28"/>
        </w:rPr>
        <w:t xml:space="preserve"> Муниципальное </w:t>
      </w:r>
      <w:r w:rsidR="004400F2" w:rsidRPr="0000660C">
        <w:rPr>
          <w:rFonts w:cs="Times New Roman"/>
          <w:szCs w:val="28"/>
        </w:rPr>
        <w:t xml:space="preserve">бюджетное учреждение </w:t>
      </w:r>
      <w:r w:rsidR="00C03F0B" w:rsidRPr="0000660C">
        <w:rPr>
          <w:rFonts w:cs="Times New Roman"/>
          <w:szCs w:val="28"/>
        </w:rPr>
        <w:t>«Физкультурно</w:t>
      </w:r>
      <w:r w:rsidR="00C6118F" w:rsidRPr="0000660C">
        <w:rPr>
          <w:rFonts w:cs="Times New Roman"/>
          <w:szCs w:val="28"/>
        </w:rPr>
        <w:t>-</w:t>
      </w:r>
      <w:r w:rsidR="00C03F0B" w:rsidRPr="0000660C">
        <w:rPr>
          <w:rFonts w:cs="Times New Roman"/>
          <w:szCs w:val="28"/>
        </w:rPr>
        <w:t>оздоровительный комплекс» г</w:t>
      </w:r>
      <w:r w:rsidR="00E5531D" w:rsidRPr="0000660C">
        <w:rPr>
          <w:rFonts w:cs="Times New Roman"/>
          <w:szCs w:val="28"/>
        </w:rPr>
        <w:t>.</w:t>
      </w:r>
      <w:r w:rsidR="00C03F0B" w:rsidRPr="0000660C">
        <w:rPr>
          <w:rFonts w:cs="Times New Roman"/>
          <w:szCs w:val="28"/>
        </w:rPr>
        <w:t xml:space="preserve"> Новозыбкова</w:t>
      </w:r>
      <w:r>
        <w:rPr>
          <w:rFonts w:cs="Times New Roman"/>
          <w:szCs w:val="28"/>
        </w:rPr>
        <w:t>;</w:t>
      </w:r>
      <w:r w:rsidR="00C03F0B" w:rsidRPr="0000660C">
        <w:rPr>
          <w:rFonts w:cs="Times New Roman"/>
          <w:szCs w:val="28"/>
        </w:rPr>
        <w:t xml:space="preserve"> </w:t>
      </w:r>
    </w:p>
    <w:p w:rsidR="00FD011E" w:rsidRPr="0000660C" w:rsidRDefault="00FD011E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учреждение «Спортивная школа»</w:t>
      </w:r>
      <w:r>
        <w:rPr>
          <w:rFonts w:cs="Times New Roman"/>
          <w:szCs w:val="28"/>
        </w:rPr>
        <w:t>.</w:t>
      </w:r>
    </w:p>
    <w:p w:rsidR="00A6179F" w:rsidRPr="0000660C" w:rsidRDefault="00C03F0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lastRenderedPageBreak/>
        <w:t xml:space="preserve">Численность работников занятых в данной отрасли составляет </w:t>
      </w:r>
      <w:r w:rsidR="00FD011E">
        <w:rPr>
          <w:rFonts w:cs="Times New Roman"/>
          <w:szCs w:val="28"/>
        </w:rPr>
        <w:t>41</w:t>
      </w:r>
      <w:r w:rsidRPr="0000660C">
        <w:rPr>
          <w:rFonts w:cs="Times New Roman"/>
          <w:szCs w:val="28"/>
        </w:rPr>
        <w:t xml:space="preserve"> человек. </w:t>
      </w:r>
    </w:p>
    <w:p w:rsidR="0012265D" w:rsidRDefault="0012265D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EC511B" w:rsidRPr="0000660C" w:rsidRDefault="00B16DB6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00660C">
        <w:rPr>
          <w:rFonts w:cs="Times New Roman"/>
          <w:b/>
          <w:bCs/>
          <w:szCs w:val="28"/>
        </w:rPr>
        <w:t>С</w:t>
      </w:r>
      <w:r w:rsidR="00EC511B" w:rsidRPr="0000660C">
        <w:rPr>
          <w:rFonts w:cs="Times New Roman"/>
          <w:b/>
          <w:bCs/>
          <w:szCs w:val="28"/>
        </w:rPr>
        <w:t>оциальная политика</w:t>
      </w: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К вопросам социальной политики, реализуемым за счет средств </w:t>
      </w:r>
      <w:r w:rsidR="0017306F" w:rsidRPr="0000660C">
        <w:rPr>
          <w:rFonts w:cs="Times New Roman"/>
          <w:szCs w:val="28"/>
        </w:rPr>
        <w:t xml:space="preserve">федерального, </w:t>
      </w:r>
      <w:r w:rsidRPr="0000660C">
        <w:rPr>
          <w:rFonts w:cs="Times New Roman"/>
          <w:szCs w:val="28"/>
        </w:rPr>
        <w:t>област</w:t>
      </w:r>
      <w:r w:rsidR="00C03F0B" w:rsidRPr="0000660C">
        <w:rPr>
          <w:rFonts w:cs="Times New Roman"/>
          <w:szCs w:val="28"/>
        </w:rPr>
        <w:t>ного</w:t>
      </w:r>
      <w:r w:rsidRPr="0000660C">
        <w:rPr>
          <w:rFonts w:cs="Times New Roman"/>
          <w:szCs w:val="28"/>
        </w:rPr>
        <w:t xml:space="preserve"> </w:t>
      </w:r>
      <w:r w:rsidR="00A6179F" w:rsidRPr="0000660C">
        <w:rPr>
          <w:rFonts w:cs="Times New Roman"/>
          <w:szCs w:val="28"/>
        </w:rPr>
        <w:t xml:space="preserve">и городского </w:t>
      </w:r>
      <w:r w:rsidRPr="0000660C">
        <w:rPr>
          <w:rFonts w:cs="Times New Roman"/>
          <w:szCs w:val="28"/>
        </w:rPr>
        <w:t>бюджет</w:t>
      </w:r>
      <w:r w:rsidR="00C03F0B" w:rsidRPr="0000660C">
        <w:rPr>
          <w:rFonts w:cs="Times New Roman"/>
          <w:szCs w:val="28"/>
        </w:rPr>
        <w:t>ов</w:t>
      </w:r>
      <w:r w:rsidRPr="0000660C">
        <w:rPr>
          <w:rFonts w:cs="Times New Roman"/>
          <w:szCs w:val="28"/>
        </w:rPr>
        <w:t>, относятся социальное обслуживание населения, социальное</w:t>
      </w:r>
      <w:r w:rsidR="00C03F0B" w:rsidRPr="0000660C">
        <w:rPr>
          <w:rFonts w:cs="Times New Roman"/>
          <w:szCs w:val="28"/>
        </w:rPr>
        <w:t xml:space="preserve"> обеспечение населения, охрана семьи и детства.</w:t>
      </w:r>
    </w:p>
    <w:p w:rsidR="0017306F" w:rsidRPr="0000660C" w:rsidRDefault="0017306F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4400F2" w:rsidP="009A35F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t>8</w:t>
      </w:r>
      <w:r w:rsidR="00EC511B" w:rsidRPr="0000660C">
        <w:rPr>
          <w:rFonts w:cs="Times New Roman"/>
          <w:b/>
          <w:bCs/>
          <w:sz w:val="40"/>
          <w:szCs w:val="40"/>
        </w:rPr>
        <w:t xml:space="preserve">. </w:t>
      </w:r>
      <w:r w:rsidR="00DE6A62" w:rsidRPr="0000660C">
        <w:rPr>
          <w:rFonts w:cs="Times New Roman"/>
          <w:b/>
          <w:bCs/>
          <w:sz w:val="40"/>
          <w:szCs w:val="40"/>
        </w:rPr>
        <w:t>Муниципальные</w:t>
      </w:r>
      <w:r w:rsidR="00EC511B" w:rsidRPr="0000660C">
        <w:rPr>
          <w:rFonts w:cs="Times New Roman"/>
          <w:b/>
          <w:bCs/>
          <w:sz w:val="40"/>
          <w:szCs w:val="40"/>
        </w:rPr>
        <w:t xml:space="preserve"> программы </w:t>
      </w:r>
      <w:r w:rsidR="00E5531D" w:rsidRPr="0000660C">
        <w:rPr>
          <w:rFonts w:cs="Times New Roman"/>
          <w:b/>
          <w:bCs/>
          <w:sz w:val="40"/>
          <w:szCs w:val="40"/>
        </w:rPr>
        <w:t>Новозыбковского городского округа Брянской области</w:t>
      </w:r>
    </w:p>
    <w:p w:rsidR="00457AEE" w:rsidRPr="0000660C" w:rsidRDefault="00457AEE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40"/>
          <w:szCs w:val="40"/>
        </w:rPr>
      </w:pPr>
    </w:p>
    <w:p w:rsidR="00EC511B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Основной составляющей бюджета </w:t>
      </w:r>
      <w:r w:rsidR="00C00633" w:rsidRPr="0000660C">
        <w:rPr>
          <w:rFonts w:cs="Times New Roman"/>
          <w:szCs w:val="28"/>
        </w:rPr>
        <w:t>Новозыбковского городского округа Брянской области</w:t>
      </w:r>
      <w:r w:rsidRPr="0000660C">
        <w:rPr>
          <w:rFonts w:cs="Times New Roman"/>
          <w:szCs w:val="28"/>
        </w:rPr>
        <w:t>.</w:t>
      </w:r>
      <w:r w:rsidR="0087628C" w:rsidRPr="0000660C">
        <w:rPr>
          <w:rFonts w:cs="Times New Roman"/>
          <w:szCs w:val="28"/>
        </w:rPr>
        <w:t xml:space="preserve"> </w:t>
      </w:r>
    </w:p>
    <w:p w:rsidR="00EC511B" w:rsidRPr="0000660C" w:rsidRDefault="00DE6A62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b/>
          <w:bCs/>
          <w:szCs w:val="28"/>
        </w:rPr>
        <w:t>Муниципальная</w:t>
      </w:r>
      <w:r w:rsidR="00EC511B" w:rsidRPr="0000660C">
        <w:rPr>
          <w:rFonts w:cs="Times New Roman"/>
          <w:b/>
          <w:bCs/>
          <w:szCs w:val="28"/>
        </w:rPr>
        <w:t xml:space="preserve"> программа </w:t>
      </w:r>
      <w:r w:rsidR="00EC511B" w:rsidRPr="0000660C">
        <w:rPr>
          <w:rFonts w:cs="Times New Roman"/>
          <w:szCs w:val="28"/>
        </w:rPr>
        <w:t>– утвержд</w:t>
      </w:r>
      <w:r w:rsidRPr="0000660C">
        <w:rPr>
          <w:rFonts w:cs="Times New Roman"/>
          <w:szCs w:val="28"/>
        </w:rPr>
        <w:t>е</w:t>
      </w:r>
      <w:r w:rsidR="00EC511B" w:rsidRPr="0000660C">
        <w:rPr>
          <w:rFonts w:cs="Times New Roman"/>
          <w:szCs w:val="28"/>
        </w:rPr>
        <w:t xml:space="preserve">нный постановлением </w:t>
      </w:r>
      <w:r w:rsidR="00C00633" w:rsidRPr="0000660C">
        <w:rPr>
          <w:rFonts w:cs="Times New Roman"/>
          <w:szCs w:val="28"/>
        </w:rPr>
        <w:t>Новозыбковской городской администрации</w:t>
      </w:r>
      <w:r w:rsidR="00EC511B" w:rsidRPr="0000660C">
        <w:rPr>
          <w:rFonts w:cs="Times New Roman"/>
          <w:szCs w:val="28"/>
        </w:rPr>
        <w:t xml:space="preserve"> документ, определяющий цели и задачи деятельно</w:t>
      </w:r>
      <w:r w:rsidRPr="0000660C">
        <w:rPr>
          <w:rFonts w:cs="Times New Roman"/>
          <w:szCs w:val="28"/>
        </w:rPr>
        <w:t xml:space="preserve">сти органов </w:t>
      </w:r>
      <w:r w:rsidR="00C35E06" w:rsidRPr="0000660C">
        <w:rPr>
          <w:rFonts w:cs="Times New Roman"/>
          <w:szCs w:val="28"/>
        </w:rPr>
        <w:t xml:space="preserve">местного самоуправления (главных распорядителей бюджетных средств), систему мероприятий </w:t>
      </w:r>
      <w:r w:rsidR="00EC511B" w:rsidRPr="0000660C">
        <w:rPr>
          <w:rFonts w:cs="Times New Roman"/>
          <w:szCs w:val="28"/>
        </w:rPr>
        <w:t xml:space="preserve">(действий), направленных на достижение целей и решение задач, систему индикаторов (показателей) эффективности деятельности органов </w:t>
      </w:r>
      <w:r w:rsidR="00C35E06" w:rsidRPr="0000660C">
        <w:rPr>
          <w:rFonts w:cs="Times New Roman"/>
          <w:szCs w:val="28"/>
        </w:rPr>
        <w:t>местного самоуправления (главных распорядителей  бюджетных средств)</w:t>
      </w:r>
      <w:r w:rsidR="00EC511B" w:rsidRPr="0000660C">
        <w:rPr>
          <w:rFonts w:cs="Times New Roman"/>
          <w:szCs w:val="28"/>
        </w:rPr>
        <w:t xml:space="preserve"> и их целевые значения, а также взаимоувязку целей, задач, мероприятий, индикаторов</w:t>
      </w:r>
      <w:r w:rsidR="00C35E06" w:rsidRPr="0000660C">
        <w:rPr>
          <w:rFonts w:cs="Times New Roman"/>
          <w:szCs w:val="28"/>
        </w:rPr>
        <w:t xml:space="preserve"> </w:t>
      </w:r>
      <w:r w:rsidR="00EC511B" w:rsidRPr="0000660C">
        <w:rPr>
          <w:rFonts w:cs="Times New Roman"/>
          <w:szCs w:val="28"/>
        </w:rPr>
        <w:t xml:space="preserve">(показателей) и выделяемых на </w:t>
      </w:r>
      <w:r w:rsidR="00C35E06" w:rsidRPr="0000660C">
        <w:rPr>
          <w:rFonts w:cs="Times New Roman"/>
          <w:szCs w:val="28"/>
        </w:rPr>
        <w:t>муниципальную</w:t>
      </w:r>
      <w:r w:rsidR="00EC511B" w:rsidRPr="0000660C">
        <w:rPr>
          <w:rFonts w:cs="Times New Roman"/>
          <w:szCs w:val="28"/>
        </w:rPr>
        <w:t xml:space="preserve"> программу средств.</w:t>
      </w:r>
    </w:p>
    <w:p w:rsidR="0078352E" w:rsidRPr="0000660C" w:rsidRDefault="00EC511B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В 20</w:t>
      </w:r>
      <w:r w:rsidR="00C00633" w:rsidRPr="0000660C">
        <w:rPr>
          <w:rFonts w:cs="Times New Roman"/>
          <w:szCs w:val="28"/>
        </w:rPr>
        <w:t>2</w:t>
      </w:r>
      <w:r w:rsidR="006E759D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году </w:t>
      </w:r>
      <w:r w:rsidR="00C00633" w:rsidRPr="0000660C">
        <w:rPr>
          <w:rFonts w:cs="Times New Roman"/>
          <w:szCs w:val="28"/>
        </w:rPr>
        <w:t>на территории муниципального образования Новозыбковский городской округ Брянской области</w:t>
      </w:r>
      <w:r w:rsidRPr="0000660C">
        <w:rPr>
          <w:rFonts w:cs="Times New Roman"/>
          <w:szCs w:val="28"/>
        </w:rPr>
        <w:t xml:space="preserve"> будет осуществляться реализация </w:t>
      </w:r>
      <w:r w:rsidR="00C00633" w:rsidRPr="0000660C">
        <w:rPr>
          <w:rFonts w:cs="Times New Roman"/>
          <w:szCs w:val="28"/>
        </w:rPr>
        <w:t>9</w:t>
      </w:r>
      <w:r w:rsidR="0078352E" w:rsidRPr="0000660C">
        <w:rPr>
          <w:rFonts w:cs="Times New Roman"/>
          <w:szCs w:val="28"/>
        </w:rPr>
        <w:t xml:space="preserve"> муниципальных</w:t>
      </w:r>
      <w:r w:rsidRPr="0000660C">
        <w:rPr>
          <w:rFonts w:cs="Times New Roman"/>
          <w:szCs w:val="28"/>
        </w:rPr>
        <w:t xml:space="preserve"> программ</w:t>
      </w:r>
      <w:r w:rsidR="00B70FF6" w:rsidRPr="0000660C">
        <w:rPr>
          <w:rFonts w:cs="Times New Roman"/>
          <w:szCs w:val="28"/>
        </w:rPr>
        <w:t xml:space="preserve"> </w:t>
      </w:r>
      <w:r w:rsidR="00C03E54" w:rsidRPr="0000660C">
        <w:rPr>
          <w:rFonts w:cs="Times New Roman"/>
          <w:szCs w:val="28"/>
        </w:rPr>
        <w:t>(таблица 10)</w:t>
      </w:r>
      <w:r w:rsidRPr="0000660C">
        <w:rPr>
          <w:rFonts w:cs="Times New Roman"/>
          <w:szCs w:val="28"/>
        </w:rPr>
        <w:t xml:space="preserve">. </w:t>
      </w:r>
    </w:p>
    <w:p w:rsidR="004110D6" w:rsidRPr="0000660C" w:rsidRDefault="004110D6" w:rsidP="00821C17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Таблица 10                              </w:t>
      </w:r>
    </w:p>
    <w:p w:rsidR="00821C17" w:rsidRPr="0000660C" w:rsidRDefault="00821C17" w:rsidP="00821C17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cs="Times New Roman"/>
          <w:sz w:val="24"/>
          <w:szCs w:val="24"/>
        </w:rPr>
      </w:pPr>
      <w:r w:rsidRPr="0000660C">
        <w:rPr>
          <w:rFonts w:cs="Times New Roman"/>
          <w:sz w:val="24"/>
          <w:szCs w:val="24"/>
        </w:rPr>
        <w:t>(</w:t>
      </w:r>
      <w:r w:rsidR="00A73D63" w:rsidRPr="0000660C">
        <w:rPr>
          <w:rFonts w:cs="Times New Roman"/>
          <w:sz w:val="24"/>
          <w:szCs w:val="24"/>
        </w:rPr>
        <w:t xml:space="preserve">тыс. </w:t>
      </w:r>
      <w:r w:rsidRPr="0000660C">
        <w:rPr>
          <w:rFonts w:cs="Times New Roman"/>
          <w:sz w:val="24"/>
          <w:szCs w:val="24"/>
        </w:rPr>
        <w:t>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4"/>
        <w:gridCol w:w="1044"/>
        <w:gridCol w:w="2504"/>
        <w:gridCol w:w="1049"/>
        <w:gridCol w:w="1235"/>
        <w:gridCol w:w="1235"/>
      </w:tblGrid>
      <w:tr w:rsidR="00470F4C" w:rsidRPr="0000660C" w:rsidTr="001D6E4F">
        <w:tc>
          <w:tcPr>
            <w:tcW w:w="3548" w:type="dxa"/>
            <w:gridSpan w:val="2"/>
          </w:tcPr>
          <w:p w:rsidR="00D932A3" w:rsidRPr="0000660C" w:rsidRDefault="00732CDC" w:rsidP="003A70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3A70B0">
              <w:rPr>
                <w:rFonts w:cs="Times New Roman"/>
                <w:sz w:val="24"/>
                <w:szCs w:val="24"/>
              </w:rPr>
              <w:t>20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3553" w:type="dxa"/>
            <w:gridSpan w:val="2"/>
          </w:tcPr>
          <w:p w:rsidR="00D932A3" w:rsidRPr="0000660C" w:rsidRDefault="00732CDC" w:rsidP="003A70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470F4C" w:rsidRPr="0000660C">
              <w:rPr>
                <w:rFonts w:cs="Times New Roman"/>
                <w:sz w:val="24"/>
                <w:szCs w:val="24"/>
              </w:rPr>
              <w:t>2</w:t>
            </w:r>
            <w:r w:rsidR="003A70B0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5" w:type="dxa"/>
          </w:tcPr>
          <w:p w:rsidR="00D932A3" w:rsidRPr="0000660C" w:rsidRDefault="00732CDC" w:rsidP="003A70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2B53EA" w:rsidRPr="0000660C">
              <w:rPr>
                <w:rFonts w:cs="Times New Roman"/>
                <w:sz w:val="24"/>
                <w:szCs w:val="24"/>
              </w:rPr>
              <w:t>2</w:t>
            </w:r>
            <w:r w:rsidR="003A70B0">
              <w:rPr>
                <w:rFonts w:cs="Times New Roman"/>
                <w:sz w:val="24"/>
                <w:szCs w:val="24"/>
              </w:rPr>
              <w:t>2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5" w:type="dxa"/>
          </w:tcPr>
          <w:p w:rsidR="00D932A3" w:rsidRPr="0000660C" w:rsidRDefault="00732CDC" w:rsidP="003A70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B70FF6" w:rsidRPr="0000660C">
              <w:rPr>
                <w:rFonts w:cs="Times New Roman"/>
                <w:sz w:val="24"/>
                <w:szCs w:val="24"/>
              </w:rPr>
              <w:t>2</w:t>
            </w:r>
            <w:r w:rsidR="003A70B0">
              <w:rPr>
                <w:rFonts w:cs="Times New Roman"/>
                <w:sz w:val="24"/>
                <w:szCs w:val="24"/>
              </w:rPr>
              <w:t>3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470F4C" w:rsidRPr="0000660C" w:rsidTr="007B21DC">
        <w:trPr>
          <w:cantSplit/>
          <w:trHeight w:val="1134"/>
        </w:trPr>
        <w:tc>
          <w:tcPr>
            <w:tcW w:w="2504" w:type="dxa"/>
          </w:tcPr>
          <w:p w:rsidR="00470F4C" w:rsidRPr="0000660C" w:rsidRDefault="00470F4C" w:rsidP="00470F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Реализация полномочий органа местного самоуправления муниципального образования Новозыбковский городской округ Брянской области </w:t>
            </w:r>
          </w:p>
        </w:tc>
        <w:tc>
          <w:tcPr>
            <w:tcW w:w="1044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230 589</w:t>
            </w:r>
          </w:p>
        </w:tc>
        <w:tc>
          <w:tcPr>
            <w:tcW w:w="2504" w:type="dxa"/>
          </w:tcPr>
          <w:p w:rsidR="00470F4C" w:rsidRPr="0000660C" w:rsidRDefault="00470F4C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Реализация полномочий органа местного самоуправления муниципального образования Новозыбковский городской округ Брянской области </w:t>
            </w:r>
          </w:p>
        </w:tc>
        <w:tc>
          <w:tcPr>
            <w:tcW w:w="1049" w:type="dxa"/>
            <w:textDirection w:val="btLr"/>
          </w:tcPr>
          <w:p w:rsidR="00470F4C" w:rsidRPr="0000660C" w:rsidRDefault="003A70B0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155101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55101">
              <w:rPr>
                <w:rFonts w:cs="Times New Roman"/>
                <w:sz w:val="20"/>
                <w:szCs w:val="20"/>
              </w:rPr>
              <w:t>223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175 </w:t>
            </w:r>
            <w:r w:rsidR="00155101">
              <w:rPr>
                <w:rFonts w:cs="Times New Roman"/>
                <w:sz w:val="20"/>
                <w:szCs w:val="20"/>
              </w:rPr>
              <w:t>888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</w:t>
            </w:r>
            <w:r w:rsidR="00155101">
              <w:rPr>
                <w:rFonts w:cs="Times New Roman"/>
                <w:sz w:val="20"/>
                <w:szCs w:val="20"/>
              </w:rPr>
              <w:t>78</w:t>
            </w:r>
          </w:p>
        </w:tc>
      </w:tr>
      <w:tr w:rsidR="00470F4C" w:rsidRPr="0000660C" w:rsidTr="005B6A4D">
        <w:trPr>
          <w:cantSplit/>
          <w:trHeight w:val="1001"/>
        </w:trPr>
        <w:tc>
          <w:tcPr>
            <w:tcW w:w="2504" w:type="dxa"/>
          </w:tcPr>
          <w:p w:rsidR="00470F4C" w:rsidRPr="0000660C" w:rsidRDefault="00470F4C" w:rsidP="00470F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Развитие муниципальной системы образования</w:t>
            </w:r>
          </w:p>
        </w:tc>
        <w:tc>
          <w:tcPr>
            <w:tcW w:w="1044" w:type="dxa"/>
            <w:textDirection w:val="btLr"/>
          </w:tcPr>
          <w:p w:rsidR="00470F4C" w:rsidRPr="0000660C" w:rsidRDefault="003A70B0" w:rsidP="000959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574 703</w:t>
            </w:r>
          </w:p>
        </w:tc>
        <w:tc>
          <w:tcPr>
            <w:tcW w:w="2504" w:type="dxa"/>
          </w:tcPr>
          <w:p w:rsidR="00470F4C" w:rsidRPr="0000660C" w:rsidRDefault="00470F4C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Развитие муниципальной системы образования</w:t>
            </w:r>
          </w:p>
        </w:tc>
        <w:tc>
          <w:tcPr>
            <w:tcW w:w="1049" w:type="dxa"/>
            <w:textDirection w:val="btLr"/>
          </w:tcPr>
          <w:p w:rsidR="00470F4C" w:rsidRPr="0000660C" w:rsidRDefault="003A70B0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155101">
              <w:rPr>
                <w:rFonts w:cs="Times New Roman"/>
                <w:sz w:val="22"/>
              </w:rPr>
              <w:t>82 694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155101">
              <w:rPr>
                <w:rFonts w:cs="Times New Roman"/>
                <w:sz w:val="22"/>
              </w:rPr>
              <w:t>87 751</w:t>
            </w:r>
          </w:p>
        </w:tc>
        <w:tc>
          <w:tcPr>
            <w:tcW w:w="1235" w:type="dxa"/>
            <w:textDirection w:val="btLr"/>
          </w:tcPr>
          <w:p w:rsidR="00470F4C" w:rsidRPr="0000660C" w:rsidRDefault="00155101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504 771</w:t>
            </w:r>
          </w:p>
        </w:tc>
      </w:tr>
      <w:tr w:rsidR="00470F4C" w:rsidRPr="0000660C" w:rsidTr="00470F4C">
        <w:trPr>
          <w:cantSplit/>
          <w:trHeight w:val="1041"/>
        </w:trPr>
        <w:tc>
          <w:tcPr>
            <w:tcW w:w="2504" w:type="dxa"/>
          </w:tcPr>
          <w:p w:rsidR="00470F4C" w:rsidRPr="0000660C" w:rsidRDefault="00470F4C" w:rsidP="00470F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lastRenderedPageBreak/>
              <w:t xml:space="preserve">Управление муниципальными финансами </w:t>
            </w:r>
          </w:p>
        </w:tc>
        <w:tc>
          <w:tcPr>
            <w:tcW w:w="1044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9 425</w:t>
            </w:r>
          </w:p>
        </w:tc>
        <w:tc>
          <w:tcPr>
            <w:tcW w:w="2504" w:type="dxa"/>
          </w:tcPr>
          <w:p w:rsidR="00470F4C" w:rsidRPr="0000660C" w:rsidRDefault="00470F4C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Управление муниципальными финансами </w:t>
            </w:r>
          </w:p>
        </w:tc>
        <w:tc>
          <w:tcPr>
            <w:tcW w:w="1049" w:type="dxa"/>
            <w:textDirection w:val="btLr"/>
          </w:tcPr>
          <w:p w:rsidR="00470F4C" w:rsidRPr="0000660C" w:rsidRDefault="003A70B0" w:rsidP="003A70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9 621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9 621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9 621</w:t>
            </w:r>
          </w:p>
        </w:tc>
      </w:tr>
      <w:tr w:rsidR="00470F4C" w:rsidRPr="0000660C" w:rsidTr="007B21DC">
        <w:trPr>
          <w:cantSplit/>
          <w:trHeight w:val="1134"/>
        </w:trPr>
        <w:tc>
          <w:tcPr>
            <w:tcW w:w="2504" w:type="dxa"/>
          </w:tcPr>
          <w:p w:rsidR="00470F4C" w:rsidRPr="0000660C" w:rsidRDefault="00470F4C" w:rsidP="00470F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Энергосбережение и повышение энергетической эффективности в  Новозыбковском городском округе Брянской области </w:t>
            </w:r>
          </w:p>
        </w:tc>
        <w:tc>
          <w:tcPr>
            <w:tcW w:w="1044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9 604</w:t>
            </w:r>
          </w:p>
        </w:tc>
        <w:tc>
          <w:tcPr>
            <w:tcW w:w="2504" w:type="dxa"/>
          </w:tcPr>
          <w:p w:rsidR="00470F4C" w:rsidRPr="0000660C" w:rsidRDefault="00470F4C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Энергосбережение и повышение энергетической эффективности в  Новозыбковском городском округе Брянской области </w:t>
            </w:r>
          </w:p>
        </w:tc>
        <w:tc>
          <w:tcPr>
            <w:tcW w:w="1049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9 502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10 647</w:t>
            </w:r>
          </w:p>
        </w:tc>
      </w:tr>
      <w:tr w:rsidR="00470F4C" w:rsidRPr="0000660C" w:rsidTr="007B21DC">
        <w:trPr>
          <w:cantSplit/>
          <w:trHeight w:val="1134"/>
        </w:trPr>
        <w:tc>
          <w:tcPr>
            <w:tcW w:w="2504" w:type="dxa"/>
          </w:tcPr>
          <w:p w:rsidR="00470F4C" w:rsidRPr="0000660C" w:rsidRDefault="00470F4C" w:rsidP="00470F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Развитие и сохранение культуры, физической культуры и спорта </w:t>
            </w:r>
          </w:p>
        </w:tc>
        <w:tc>
          <w:tcPr>
            <w:tcW w:w="1044" w:type="dxa"/>
            <w:textDirection w:val="btLr"/>
          </w:tcPr>
          <w:p w:rsidR="00470F4C" w:rsidRPr="0000660C" w:rsidRDefault="003A70B0" w:rsidP="000959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319 043</w:t>
            </w:r>
          </w:p>
        </w:tc>
        <w:tc>
          <w:tcPr>
            <w:tcW w:w="2504" w:type="dxa"/>
          </w:tcPr>
          <w:p w:rsidR="00470F4C" w:rsidRPr="0000660C" w:rsidRDefault="00470F4C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Развитие и сохранение культуры, физической культуры и спорта </w:t>
            </w:r>
          </w:p>
        </w:tc>
        <w:tc>
          <w:tcPr>
            <w:tcW w:w="1049" w:type="dxa"/>
            <w:textDirection w:val="btLr"/>
          </w:tcPr>
          <w:p w:rsidR="00470F4C" w:rsidRPr="0000660C" w:rsidRDefault="003A70B0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155101">
              <w:rPr>
                <w:rFonts w:cs="Times New Roman"/>
                <w:sz w:val="20"/>
                <w:szCs w:val="20"/>
              </w:rPr>
              <w:t>4 252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9845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90 834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9845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77 614</w:t>
            </w:r>
          </w:p>
        </w:tc>
      </w:tr>
      <w:tr w:rsidR="00470F4C" w:rsidRPr="0000660C" w:rsidTr="00470F4C">
        <w:trPr>
          <w:cantSplit/>
          <w:trHeight w:val="859"/>
        </w:trPr>
        <w:tc>
          <w:tcPr>
            <w:tcW w:w="2504" w:type="dxa"/>
          </w:tcPr>
          <w:p w:rsidR="00470F4C" w:rsidRPr="0000660C" w:rsidRDefault="00470F4C" w:rsidP="00470F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1044" w:type="dxa"/>
            <w:textDirection w:val="btLr"/>
          </w:tcPr>
          <w:p w:rsidR="00470F4C" w:rsidRPr="0000660C" w:rsidRDefault="003A70B0" w:rsidP="00D27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8 463</w:t>
            </w:r>
          </w:p>
        </w:tc>
        <w:tc>
          <w:tcPr>
            <w:tcW w:w="2504" w:type="dxa"/>
          </w:tcPr>
          <w:p w:rsidR="00470F4C" w:rsidRPr="0000660C" w:rsidRDefault="00470F4C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1049" w:type="dxa"/>
            <w:textDirection w:val="btLr"/>
          </w:tcPr>
          <w:p w:rsidR="00470F4C" w:rsidRPr="0000660C" w:rsidRDefault="003A70B0" w:rsidP="00D27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7 912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D27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7 912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D27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7 912</w:t>
            </w:r>
          </w:p>
        </w:tc>
      </w:tr>
      <w:tr w:rsidR="008267FF" w:rsidRPr="0000660C" w:rsidTr="008267FF">
        <w:trPr>
          <w:cantSplit/>
          <w:trHeight w:val="702"/>
        </w:trPr>
        <w:tc>
          <w:tcPr>
            <w:tcW w:w="2504" w:type="dxa"/>
          </w:tcPr>
          <w:p w:rsidR="008267FF" w:rsidRPr="0000660C" w:rsidRDefault="008267FF" w:rsidP="008267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Обеспечение жильем молодых семей </w:t>
            </w:r>
          </w:p>
        </w:tc>
        <w:tc>
          <w:tcPr>
            <w:tcW w:w="1044" w:type="dxa"/>
            <w:textDirection w:val="btLr"/>
          </w:tcPr>
          <w:p w:rsidR="008267FF" w:rsidRPr="0000660C" w:rsidRDefault="003A70B0" w:rsidP="000959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2 581</w:t>
            </w:r>
          </w:p>
        </w:tc>
        <w:tc>
          <w:tcPr>
            <w:tcW w:w="2504" w:type="dxa"/>
          </w:tcPr>
          <w:p w:rsidR="008267FF" w:rsidRPr="0000660C" w:rsidRDefault="008267FF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Обеспечение жильем молодых семей </w:t>
            </w:r>
          </w:p>
        </w:tc>
        <w:tc>
          <w:tcPr>
            <w:tcW w:w="1049" w:type="dxa"/>
            <w:textDirection w:val="btLr"/>
          </w:tcPr>
          <w:p w:rsidR="008267FF" w:rsidRPr="0000660C" w:rsidRDefault="00155101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1 010</w:t>
            </w:r>
          </w:p>
        </w:tc>
        <w:tc>
          <w:tcPr>
            <w:tcW w:w="1235" w:type="dxa"/>
            <w:textDirection w:val="btLr"/>
          </w:tcPr>
          <w:p w:rsidR="008267FF" w:rsidRPr="0000660C" w:rsidRDefault="003A70B0" w:rsidP="009845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1 556</w:t>
            </w:r>
          </w:p>
        </w:tc>
        <w:tc>
          <w:tcPr>
            <w:tcW w:w="1235" w:type="dxa"/>
            <w:textDirection w:val="btLr"/>
          </w:tcPr>
          <w:p w:rsidR="008267FF" w:rsidRPr="0000660C" w:rsidRDefault="003A70B0" w:rsidP="009845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1 556</w:t>
            </w:r>
          </w:p>
        </w:tc>
      </w:tr>
      <w:tr w:rsidR="008267FF" w:rsidRPr="0000660C" w:rsidTr="007B21DC">
        <w:trPr>
          <w:cantSplit/>
          <w:trHeight w:val="1134"/>
        </w:trPr>
        <w:tc>
          <w:tcPr>
            <w:tcW w:w="2504" w:type="dxa"/>
          </w:tcPr>
          <w:p w:rsidR="008267FF" w:rsidRPr="0000660C" w:rsidRDefault="008267FF" w:rsidP="008267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Развитие и поддержка малого и среднего предпринимательства в Новозыбковском городском округе Брянской области</w:t>
            </w:r>
          </w:p>
        </w:tc>
        <w:tc>
          <w:tcPr>
            <w:tcW w:w="1044" w:type="dxa"/>
            <w:textDirection w:val="btLr"/>
          </w:tcPr>
          <w:p w:rsidR="008267FF" w:rsidRPr="0000660C" w:rsidRDefault="003A70B0" w:rsidP="001D6E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04" w:type="dxa"/>
          </w:tcPr>
          <w:p w:rsidR="008267FF" w:rsidRPr="0000660C" w:rsidRDefault="008267FF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Развитие и поддержка малого и среднего предпринимательства в Новозыбковском городском округе Брянской области</w:t>
            </w:r>
          </w:p>
        </w:tc>
        <w:tc>
          <w:tcPr>
            <w:tcW w:w="1049" w:type="dxa"/>
            <w:textDirection w:val="btLr"/>
          </w:tcPr>
          <w:p w:rsidR="008267FF" w:rsidRPr="0000660C" w:rsidRDefault="003A70B0" w:rsidP="001D6E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  <w:textDirection w:val="btLr"/>
          </w:tcPr>
          <w:p w:rsidR="008267FF" w:rsidRPr="0000660C" w:rsidRDefault="003A70B0" w:rsidP="001D6E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  <w:textDirection w:val="btLr"/>
          </w:tcPr>
          <w:p w:rsidR="008267FF" w:rsidRPr="0000660C" w:rsidRDefault="003A70B0" w:rsidP="001D6E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F0758" w:rsidRPr="0000660C" w:rsidTr="007B21DC">
        <w:trPr>
          <w:cantSplit/>
          <w:trHeight w:val="1134"/>
        </w:trPr>
        <w:tc>
          <w:tcPr>
            <w:tcW w:w="2504" w:type="dxa"/>
          </w:tcPr>
          <w:p w:rsidR="00FF0758" w:rsidRPr="0000660C" w:rsidRDefault="00FF0758" w:rsidP="008267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Формирование современной городской среды на 2018-2024 годы на территории Новозыбковского городского округа Брянской области</w:t>
            </w:r>
          </w:p>
        </w:tc>
        <w:tc>
          <w:tcPr>
            <w:tcW w:w="1044" w:type="dxa"/>
            <w:textDirection w:val="btLr"/>
          </w:tcPr>
          <w:p w:rsidR="00FF0758" w:rsidRPr="0000660C" w:rsidRDefault="003A70B0" w:rsidP="00C774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14 737</w:t>
            </w:r>
          </w:p>
        </w:tc>
        <w:tc>
          <w:tcPr>
            <w:tcW w:w="2504" w:type="dxa"/>
          </w:tcPr>
          <w:p w:rsidR="00FF0758" w:rsidRPr="0000660C" w:rsidRDefault="00FF0758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Формирование современной городской среды на 2018-2024 годы на территории Новозыбковского городского округа Брянской области</w:t>
            </w:r>
          </w:p>
        </w:tc>
        <w:tc>
          <w:tcPr>
            <w:tcW w:w="1049" w:type="dxa"/>
            <w:textDirection w:val="btLr"/>
          </w:tcPr>
          <w:p w:rsidR="00FF0758" w:rsidRPr="0000660C" w:rsidRDefault="003A70B0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55101">
              <w:rPr>
                <w:rFonts w:cs="Times New Roman"/>
                <w:sz w:val="20"/>
                <w:szCs w:val="20"/>
              </w:rPr>
              <w:t>5 723</w:t>
            </w:r>
          </w:p>
        </w:tc>
        <w:tc>
          <w:tcPr>
            <w:tcW w:w="1235" w:type="dxa"/>
            <w:textDirection w:val="btLr"/>
          </w:tcPr>
          <w:p w:rsidR="00FF0758" w:rsidRPr="0000660C" w:rsidRDefault="003A70B0" w:rsidP="00E66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15 503</w:t>
            </w:r>
          </w:p>
        </w:tc>
        <w:tc>
          <w:tcPr>
            <w:tcW w:w="1235" w:type="dxa"/>
            <w:textDirection w:val="btLr"/>
          </w:tcPr>
          <w:p w:rsidR="00FF0758" w:rsidRPr="0000660C" w:rsidRDefault="003A70B0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15 3</w:t>
            </w:r>
            <w:r w:rsidR="00155101">
              <w:rPr>
                <w:rFonts w:cs="Times New Roman"/>
                <w:sz w:val="20"/>
                <w:szCs w:val="20"/>
              </w:rPr>
              <w:t>80</w:t>
            </w:r>
          </w:p>
        </w:tc>
      </w:tr>
      <w:tr w:rsidR="00FF0758" w:rsidRPr="0000660C" w:rsidTr="005B6A4D">
        <w:trPr>
          <w:cantSplit/>
          <w:trHeight w:val="906"/>
        </w:trPr>
        <w:tc>
          <w:tcPr>
            <w:tcW w:w="2504" w:type="dxa"/>
          </w:tcPr>
          <w:p w:rsidR="00FF0758" w:rsidRPr="0000660C" w:rsidRDefault="00FF0758" w:rsidP="001D6E4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044" w:type="dxa"/>
            <w:textDirection w:val="btLr"/>
          </w:tcPr>
          <w:p w:rsidR="00FF0758" w:rsidRPr="0000660C" w:rsidRDefault="003A70B0" w:rsidP="00112B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7 001</w:t>
            </w:r>
          </w:p>
        </w:tc>
        <w:tc>
          <w:tcPr>
            <w:tcW w:w="2504" w:type="dxa"/>
          </w:tcPr>
          <w:p w:rsidR="00FF0758" w:rsidRPr="0000660C" w:rsidRDefault="00FF0758" w:rsidP="00FA55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049" w:type="dxa"/>
            <w:textDirection w:val="btLr"/>
          </w:tcPr>
          <w:p w:rsidR="00FF0758" w:rsidRPr="0000660C" w:rsidRDefault="003A70B0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6 8</w:t>
            </w:r>
            <w:r w:rsidR="00155101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1235" w:type="dxa"/>
            <w:textDirection w:val="btLr"/>
          </w:tcPr>
          <w:p w:rsidR="00FF0758" w:rsidRPr="0000660C" w:rsidRDefault="003A70B0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17 8</w:t>
            </w:r>
            <w:r w:rsidR="00155101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1235" w:type="dxa"/>
            <w:textDirection w:val="btLr"/>
          </w:tcPr>
          <w:p w:rsidR="00FF0758" w:rsidRPr="0000660C" w:rsidRDefault="003A70B0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23 8</w:t>
            </w:r>
            <w:r w:rsidR="00155101">
              <w:rPr>
                <w:rFonts w:cs="Times New Roman"/>
                <w:sz w:val="20"/>
                <w:szCs w:val="20"/>
              </w:rPr>
              <w:t>09</w:t>
            </w:r>
          </w:p>
        </w:tc>
      </w:tr>
      <w:tr w:rsidR="00FF0758" w:rsidRPr="0000660C" w:rsidTr="00155101">
        <w:trPr>
          <w:cantSplit/>
          <w:trHeight w:val="1219"/>
        </w:trPr>
        <w:tc>
          <w:tcPr>
            <w:tcW w:w="2504" w:type="dxa"/>
          </w:tcPr>
          <w:p w:rsidR="00FF0758" w:rsidRPr="0000660C" w:rsidRDefault="00FF0758" w:rsidP="001D6E4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0660C">
              <w:rPr>
                <w:rFonts w:cs="Times New Roman"/>
                <w:b/>
                <w:sz w:val="24"/>
                <w:szCs w:val="24"/>
              </w:rPr>
              <w:t>ИТОГО:</w:t>
            </w:r>
          </w:p>
          <w:p w:rsidR="00FF0758" w:rsidRPr="0000660C" w:rsidRDefault="00FF0758" w:rsidP="001D6E4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extDirection w:val="btLr"/>
          </w:tcPr>
          <w:p w:rsidR="00FF0758" w:rsidRPr="0000660C" w:rsidRDefault="003A70B0" w:rsidP="00112B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1 176 151</w:t>
            </w:r>
          </w:p>
        </w:tc>
        <w:tc>
          <w:tcPr>
            <w:tcW w:w="2504" w:type="dxa"/>
          </w:tcPr>
          <w:p w:rsidR="00FF0758" w:rsidRPr="0000660C" w:rsidRDefault="00FF0758" w:rsidP="00FA559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0660C">
              <w:rPr>
                <w:rFonts w:cs="Times New Roman"/>
                <w:b/>
                <w:sz w:val="24"/>
                <w:szCs w:val="24"/>
              </w:rPr>
              <w:t>ИТОГО:</w:t>
            </w:r>
          </w:p>
          <w:p w:rsidR="00FF0758" w:rsidRPr="0000660C" w:rsidRDefault="00FF0758" w:rsidP="00FA559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extDirection w:val="btLr"/>
          </w:tcPr>
          <w:p w:rsidR="00FF0758" w:rsidRPr="0000660C" w:rsidRDefault="00155101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1 031 250</w:t>
            </w:r>
          </w:p>
        </w:tc>
        <w:tc>
          <w:tcPr>
            <w:tcW w:w="1235" w:type="dxa"/>
            <w:textDirection w:val="btLr"/>
          </w:tcPr>
          <w:p w:rsidR="00FF0758" w:rsidRPr="0000660C" w:rsidRDefault="00155101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916 381</w:t>
            </w:r>
          </w:p>
        </w:tc>
        <w:tc>
          <w:tcPr>
            <w:tcW w:w="1235" w:type="dxa"/>
            <w:textDirection w:val="btLr"/>
          </w:tcPr>
          <w:p w:rsidR="00FF0758" w:rsidRPr="0000660C" w:rsidRDefault="003A70B0" w:rsidP="001551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155101">
              <w:rPr>
                <w:rFonts w:cs="Times New Roman"/>
                <w:b/>
                <w:sz w:val="20"/>
                <w:szCs w:val="20"/>
              </w:rPr>
              <w:t>97 392</w:t>
            </w:r>
          </w:p>
        </w:tc>
      </w:tr>
    </w:tbl>
    <w:p w:rsidR="00D611C9" w:rsidRPr="0000660C" w:rsidRDefault="00D611C9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Объемы расходов на реализацию муниципальных программ на 20</w:t>
      </w:r>
      <w:r w:rsidR="006702F2">
        <w:rPr>
          <w:rFonts w:cs="Times New Roman"/>
          <w:bCs/>
          <w:szCs w:val="28"/>
        </w:rPr>
        <w:t>21</w:t>
      </w:r>
      <w:r w:rsidRPr="0000660C">
        <w:rPr>
          <w:rFonts w:cs="Times New Roman"/>
          <w:bCs/>
          <w:szCs w:val="28"/>
        </w:rPr>
        <w:t>—20</w:t>
      </w:r>
      <w:r w:rsidR="00BC21A1" w:rsidRPr="0000660C">
        <w:rPr>
          <w:rFonts w:cs="Times New Roman"/>
          <w:bCs/>
          <w:szCs w:val="28"/>
        </w:rPr>
        <w:t>2</w:t>
      </w:r>
      <w:r w:rsidR="006702F2">
        <w:rPr>
          <w:rFonts w:cs="Times New Roman"/>
          <w:bCs/>
          <w:szCs w:val="28"/>
        </w:rPr>
        <w:t>3</w:t>
      </w:r>
      <w:r w:rsidRPr="0000660C">
        <w:rPr>
          <w:rFonts w:cs="Times New Roman"/>
          <w:bCs/>
          <w:szCs w:val="28"/>
        </w:rPr>
        <w:t xml:space="preserve"> годы, предусмотренные проектом решения о бюджете, не окончательные. В течение года при поступлении денежных средств из федерального и областного бюджетов будет производится корректировка в сторону увеличения на сумму дополнительных безвозмездных поступлений</w:t>
      </w:r>
      <w:r w:rsidR="005B6A4D" w:rsidRPr="0000660C">
        <w:rPr>
          <w:rFonts w:cs="Times New Roman"/>
          <w:bCs/>
          <w:szCs w:val="28"/>
        </w:rPr>
        <w:t xml:space="preserve"> и за счет условно утвержденных расходов</w:t>
      </w:r>
      <w:r w:rsidRPr="0000660C">
        <w:rPr>
          <w:rFonts w:cs="Times New Roman"/>
          <w:bCs/>
          <w:szCs w:val="28"/>
        </w:rPr>
        <w:t>.</w:t>
      </w:r>
    </w:p>
    <w:p w:rsidR="0078352E" w:rsidRPr="0000660C" w:rsidRDefault="00D611C9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lastRenderedPageBreak/>
        <w:t xml:space="preserve"> </w:t>
      </w:r>
      <w:r w:rsidR="00FA5599" w:rsidRPr="0000660C">
        <w:rPr>
          <w:rFonts w:cs="Times New Roman"/>
          <w:bCs/>
          <w:szCs w:val="28"/>
        </w:rPr>
        <w:t>Доля расходов городского бюджета, запланированных в рамках муниципальных программ</w:t>
      </w:r>
      <w:r w:rsidR="005073BE" w:rsidRPr="0000660C">
        <w:rPr>
          <w:rFonts w:cs="Times New Roman"/>
          <w:bCs/>
          <w:szCs w:val="28"/>
        </w:rPr>
        <w:t xml:space="preserve"> в 20</w:t>
      </w:r>
      <w:r w:rsidR="006702F2">
        <w:rPr>
          <w:rFonts w:cs="Times New Roman"/>
          <w:bCs/>
          <w:szCs w:val="28"/>
        </w:rPr>
        <w:t>21</w:t>
      </w:r>
      <w:r w:rsidR="005073BE" w:rsidRPr="0000660C">
        <w:rPr>
          <w:rFonts w:cs="Times New Roman"/>
          <w:bCs/>
          <w:szCs w:val="28"/>
        </w:rPr>
        <w:t xml:space="preserve"> – 20</w:t>
      </w:r>
      <w:r w:rsidR="00BC21A1" w:rsidRPr="0000660C">
        <w:rPr>
          <w:rFonts w:cs="Times New Roman"/>
          <w:bCs/>
          <w:szCs w:val="28"/>
        </w:rPr>
        <w:t>2</w:t>
      </w:r>
      <w:r w:rsidR="006702F2">
        <w:rPr>
          <w:rFonts w:cs="Times New Roman"/>
          <w:bCs/>
          <w:szCs w:val="28"/>
        </w:rPr>
        <w:t>3</w:t>
      </w:r>
      <w:r w:rsidR="005073BE" w:rsidRPr="0000660C">
        <w:rPr>
          <w:rFonts w:cs="Times New Roman"/>
          <w:bCs/>
          <w:szCs w:val="28"/>
        </w:rPr>
        <w:t xml:space="preserve"> годах – </w:t>
      </w:r>
      <w:r w:rsidR="006702F2">
        <w:rPr>
          <w:rFonts w:cs="Times New Roman"/>
          <w:bCs/>
          <w:szCs w:val="28"/>
        </w:rPr>
        <w:t xml:space="preserve">не менее </w:t>
      </w:r>
      <w:r w:rsidR="005073BE" w:rsidRPr="0000660C">
        <w:rPr>
          <w:rFonts w:cs="Times New Roman"/>
          <w:bCs/>
          <w:szCs w:val="28"/>
        </w:rPr>
        <w:t>9</w:t>
      </w:r>
      <w:r w:rsidR="004217F1">
        <w:rPr>
          <w:rFonts w:cs="Times New Roman"/>
          <w:bCs/>
          <w:szCs w:val="28"/>
        </w:rPr>
        <w:t>6</w:t>
      </w:r>
      <w:r w:rsidR="005073BE" w:rsidRPr="0000660C">
        <w:rPr>
          <w:rFonts w:cs="Times New Roman"/>
          <w:bCs/>
          <w:szCs w:val="28"/>
        </w:rPr>
        <w:t>,</w:t>
      </w:r>
      <w:r w:rsidR="00BC21A1" w:rsidRPr="0000660C">
        <w:rPr>
          <w:rFonts w:cs="Times New Roman"/>
          <w:bCs/>
          <w:szCs w:val="28"/>
        </w:rPr>
        <w:t>0</w:t>
      </w:r>
      <w:r w:rsidR="005073BE" w:rsidRPr="0000660C">
        <w:rPr>
          <w:rFonts w:cs="Times New Roman"/>
          <w:bCs/>
          <w:szCs w:val="28"/>
        </w:rPr>
        <w:t>% ежегодно.</w:t>
      </w:r>
    </w:p>
    <w:p w:rsidR="006702F2" w:rsidRPr="0000660C" w:rsidRDefault="006702F2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972828" w:rsidRPr="003A2230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3A2230">
        <w:rPr>
          <w:rFonts w:cs="Times New Roman"/>
          <w:b/>
          <w:bCs/>
          <w:szCs w:val="28"/>
        </w:rPr>
        <w:t>МУНИЦИПАЛЬНАЯ ПРОГРАММА</w:t>
      </w:r>
    </w:p>
    <w:p w:rsidR="00972828" w:rsidRPr="003A2230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3A2230">
        <w:rPr>
          <w:rFonts w:cs="Times New Roman"/>
          <w:b/>
          <w:bCs/>
          <w:szCs w:val="28"/>
        </w:rPr>
        <w:t>«РЕАЛИЗАЦИЯ ПОЛНОМОЧИЙ ОРГАНА МЕСТНОГО САМОУПРАВЛЕНИЯ МУНИЦИПАЛЬНОГО ОБРАЗОВАНИЯ НОВОЗЫБКОВСКИЙ ГОРОДСКОЙ ОКРУГ БРЯНСКОЙ ОБЛАСТИ»</w:t>
      </w:r>
    </w:p>
    <w:p w:rsidR="00972828" w:rsidRPr="003A2230" w:rsidRDefault="00972828" w:rsidP="009A35F5">
      <w:pPr>
        <w:spacing w:line="240" w:lineRule="auto"/>
        <w:jc w:val="both"/>
        <w:rPr>
          <w:rFonts w:cs="Times New Roman"/>
          <w:b/>
          <w:bCs/>
          <w:szCs w:val="28"/>
        </w:rPr>
      </w:pPr>
    </w:p>
    <w:p w:rsidR="00972828" w:rsidRPr="003A2230" w:rsidRDefault="00972828" w:rsidP="009A35F5">
      <w:pPr>
        <w:spacing w:line="240" w:lineRule="auto"/>
        <w:jc w:val="both"/>
        <w:rPr>
          <w:rFonts w:cs="Times New Roman"/>
          <w:b/>
          <w:bCs/>
          <w:szCs w:val="28"/>
        </w:rPr>
      </w:pPr>
      <w:r w:rsidRPr="003A2230">
        <w:rPr>
          <w:rFonts w:cs="Times New Roman"/>
          <w:b/>
          <w:bCs/>
          <w:szCs w:val="28"/>
        </w:rPr>
        <w:t xml:space="preserve">Цели муниципальной программы: </w:t>
      </w:r>
    </w:p>
    <w:p w:rsidR="00972828" w:rsidRPr="003A2230" w:rsidRDefault="00972828" w:rsidP="009A35F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bCs/>
          <w:szCs w:val="28"/>
        </w:rPr>
      </w:pPr>
      <w:r w:rsidRPr="003A2230">
        <w:rPr>
          <w:rFonts w:cs="Times New Roman"/>
          <w:bCs/>
          <w:szCs w:val="28"/>
        </w:rPr>
        <w:t>- организация деятельности Новозыбковской городской администрации муниципального образования Новозыбковский городской округ;</w:t>
      </w:r>
      <w:r w:rsidRPr="003A2230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:rsidR="00972828" w:rsidRPr="003A2230" w:rsidRDefault="00972828" w:rsidP="009A35F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8"/>
        </w:rPr>
      </w:pPr>
      <w:r w:rsidRPr="003A2230">
        <w:rPr>
          <w:rStyle w:val="FontStyle17"/>
          <w:rFonts w:ascii="Times New Roman" w:hAnsi="Times New Roman" w:cs="Times New Roman"/>
          <w:sz w:val="28"/>
          <w:szCs w:val="28"/>
        </w:rPr>
        <w:t>- обеспечение безопасности граждан;</w:t>
      </w:r>
    </w:p>
    <w:p w:rsidR="00972828" w:rsidRPr="003A2230" w:rsidRDefault="00972828" w:rsidP="009A35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3A2230">
        <w:rPr>
          <w:rFonts w:cs="Times New Roman"/>
          <w:szCs w:val="28"/>
        </w:rPr>
        <w:t>- обеспечение выполнения и создания условий для реализации муниципальной политики в сфере автомобильных дорог общего пользования и дорожной деятельности; повышение эффективности и безопасности функционирования автомобильных дорог общего пользования местного значения, содействующих развитию экономики, удовлетворению социальных потребностей, повышению жизненного и культурного уровня населения за счет формирования сети автомобильных дорог общего пользования, соответствующей потребностям экономики, населения, государства и бизнеса;</w:t>
      </w:r>
    </w:p>
    <w:p w:rsidR="00972828" w:rsidRPr="003A2230" w:rsidRDefault="00972828" w:rsidP="009A35F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8"/>
        </w:rPr>
      </w:pPr>
      <w:r w:rsidRPr="003A2230">
        <w:rPr>
          <w:rFonts w:cs="Times New Roman"/>
          <w:szCs w:val="28"/>
        </w:rPr>
        <w:t>- улучшение качества пассажирских перевозок.</w:t>
      </w:r>
    </w:p>
    <w:p w:rsidR="00972828" w:rsidRPr="003A2230" w:rsidRDefault="00972828" w:rsidP="009A35F5">
      <w:pPr>
        <w:tabs>
          <w:tab w:val="left" w:pos="5400"/>
          <w:tab w:val="left" w:pos="5760"/>
        </w:tabs>
        <w:spacing w:line="240" w:lineRule="auto"/>
        <w:jc w:val="both"/>
        <w:rPr>
          <w:rFonts w:cs="Times New Roman"/>
          <w:b/>
          <w:bCs/>
          <w:szCs w:val="28"/>
        </w:rPr>
      </w:pPr>
    </w:p>
    <w:p w:rsidR="00972828" w:rsidRPr="003A2230" w:rsidRDefault="00972828" w:rsidP="009A35F5">
      <w:pPr>
        <w:tabs>
          <w:tab w:val="left" w:pos="5400"/>
          <w:tab w:val="left" w:pos="5760"/>
        </w:tabs>
        <w:spacing w:line="240" w:lineRule="auto"/>
        <w:jc w:val="both"/>
        <w:rPr>
          <w:rFonts w:cs="Times New Roman"/>
          <w:b/>
          <w:bCs/>
          <w:szCs w:val="28"/>
        </w:rPr>
      </w:pPr>
      <w:r w:rsidRPr="003A2230">
        <w:rPr>
          <w:rFonts w:cs="Times New Roman"/>
          <w:b/>
          <w:bCs/>
          <w:szCs w:val="28"/>
        </w:rPr>
        <w:t xml:space="preserve">Задачи муниципальной программы: </w:t>
      </w:r>
    </w:p>
    <w:p w:rsidR="00972828" w:rsidRPr="003A2230" w:rsidRDefault="00972828" w:rsidP="009A35F5">
      <w:pPr>
        <w:pStyle w:val="consplusnormal1"/>
        <w:widowControl w:val="0"/>
        <w:tabs>
          <w:tab w:val="left" w:pos="948"/>
        </w:tabs>
        <w:autoSpaceDN w:val="0"/>
        <w:adjustRightInd w:val="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23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A2230">
        <w:rPr>
          <w:rFonts w:ascii="Times New Roman" w:hAnsi="Times New Roman" w:cs="Times New Roman"/>
          <w:sz w:val="28"/>
          <w:szCs w:val="28"/>
        </w:rPr>
        <w:t xml:space="preserve"> - обеспечение выполнения функций Новозыбковской городской администрации по реализации полномочий по решению вопросов местного значения.</w:t>
      </w:r>
      <w:r w:rsidRPr="003A2230">
        <w:rPr>
          <w:rFonts w:ascii="Times New Roman" w:hAnsi="Times New Roman" w:cs="Times New Roman"/>
          <w:bCs/>
          <w:sz w:val="28"/>
          <w:szCs w:val="28"/>
        </w:rPr>
        <w:t xml:space="preserve"> Повышение качества муниципального управления;</w:t>
      </w:r>
    </w:p>
    <w:p w:rsidR="00972828" w:rsidRPr="003A2230" w:rsidRDefault="00972828" w:rsidP="009A35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230">
        <w:rPr>
          <w:rFonts w:ascii="Times New Roman" w:hAnsi="Times New Roman" w:cs="Times New Roman"/>
          <w:sz w:val="28"/>
          <w:szCs w:val="28"/>
        </w:rPr>
        <w:t xml:space="preserve">         - обеспечение переданных исполнительно-распоряди</w:t>
      </w:r>
      <w:r w:rsidRPr="003A2230">
        <w:rPr>
          <w:rFonts w:ascii="Times New Roman" w:hAnsi="Times New Roman" w:cs="Times New Roman"/>
          <w:sz w:val="28"/>
          <w:szCs w:val="28"/>
        </w:rPr>
        <w:softHyphen/>
        <w:t>тельному органу муниципального образования государственных полномочий; защита прав и законных интересов несовершеннолетних, лиц из числа детей-сирот и детей, оставшихся без попечения родителей; создание благоприятных условий для комплексного развития и жизнедеятельности детей, государственная поддержка детей, находящихся в особо сложных обстоятельствах;</w:t>
      </w:r>
    </w:p>
    <w:p w:rsidR="00972828" w:rsidRPr="003A2230" w:rsidRDefault="00972828" w:rsidP="009A35F5">
      <w:pPr>
        <w:tabs>
          <w:tab w:val="left" w:pos="5400"/>
          <w:tab w:val="left" w:pos="5760"/>
        </w:tabs>
        <w:spacing w:line="240" w:lineRule="auto"/>
        <w:jc w:val="both"/>
        <w:rPr>
          <w:rFonts w:cs="Times New Roman"/>
          <w:szCs w:val="28"/>
        </w:rPr>
      </w:pPr>
      <w:r w:rsidRPr="003A2230">
        <w:rPr>
          <w:rFonts w:cs="Times New Roman"/>
          <w:szCs w:val="28"/>
        </w:rPr>
        <w:t xml:space="preserve">         - л</w:t>
      </w:r>
      <w:r w:rsidRPr="003A2230">
        <w:rPr>
          <w:rStyle w:val="FontStyle17"/>
          <w:rFonts w:ascii="Times New Roman" w:hAnsi="Times New Roman" w:cs="Times New Roman"/>
          <w:sz w:val="28"/>
          <w:szCs w:val="28"/>
        </w:rPr>
        <w:t>иквидация последствий чрезвычайных ситуаций природного и техногенного характера (ЧС) на территории города Новозыбкова</w:t>
      </w:r>
      <w:r w:rsidRPr="003A2230">
        <w:rPr>
          <w:rFonts w:cs="Times New Roman"/>
          <w:szCs w:val="28"/>
        </w:rPr>
        <w:t>; создание и бесперебойное функционирование системы обеспечения вызова экстренных оперативных служб по номеру «112»; повышение уровня защиты населения и территорий от чрезвычайных ситуаций; предотвращение действий преступной направленности;</w:t>
      </w:r>
    </w:p>
    <w:p w:rsidR="00972828" w:rsidRPr="003A2230" w:rsidRDefault="00972828" w:rsidP="009A35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A2230">
        <w:rPr>
          <w:rFonts w:cs="Times New Roman"/>
          <w:szCs w:val="28"/>
        </w:rPr>
        <w:t xml:space="preserve">         - обеспечение сохранности, восстановления и развития автомобильных дорог муниципального значения и условий безопасности движения по ним при эксплуатации дорожной сети; содержание и ремонт автомобильных дорог общего пользования муниципального значения в целях доведения </w:t>
      </w:r>
      <w:r w:rsidRPr="003A2230">
        <w:rPr>
          <w:rFonts w:cs="Times New Roman"/>
          <w:szCs w:val="28"/>
        </w:rPr>
        <w:lastRenderedPageBreak/>
        <w:t>транспортно-эксплуатационных показателей до нормативных требований;</w:t>
      </w:r>
    </w:p>
    <w:p w:rsidR="00972828" w:rsidRPr="003A2230" w:rsidRDefault="00972828" w:rsidP="009A35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3A2230">
        <w:rPr>
          <w:rFonts w:cs="Times New Roman"/>
          <w:szCs w:val="28"/>
        </w:rPr>
        <w:t>- сохранение технических и экономических параметров функционирования транспортной системы городского округа.</w:t>
      </w:r>
    </w:p>
    <w:p w:rsidR="00972828" w:rsidRPr="00A061B9" w:rsidRDefault="00972828" w:rsidP="009A35F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</w:p>
    <w:p w:rsidR="00972828" w:rsidRPr="00A061B9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A061B9">
        <w:rPr>
          <w:b/>
          <w:bCs/>
          <w:szCs w:val="28"/>
        </w:rPr>
        <w:t xml:space="preserve">Ответственный исполнитель: </w:t>
      </w:r>
      <w:r w:rsidRPr="00A061B9">
        <w:rPr>
          <w:bCs/>
          <w:szCs w:val="28"/>
        </w:rPr>
        <w:t>Новозыбковская городская а</w:t>
      </w:r>
      <w:r w:rsidRPr="00A061B9">
        <w:rPr>
          <w:szCs w:val="28"/>
        </w:rPr>
        <w:t xml:space="preserve">дминистрация </w:t>
      </w:r>
    </w:p>
    <w:p w:rsidR="00972828" w:rsidRPr="00A061B9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72828" w:rsidRPr="00A061B9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061B9">
        <w:rPr>
          <w:b/>
          <w:bCs/>
          <w:szCs w:val="28"/>
        </w:rPr>
        <w:t xml:space="preserve">Основные направления расходов:                                                                                  </w:t>
      </w:r>
    </w:p>
    <w:p w:rsidR="00972828" w:rsidRPr="00410176" w:rsidRDefault="00972828" w:rsidP="009A35F5">
      <w:pPr>
        <w:autoSpaceDE w:val="0"/>
        <w:autoSpaceDN w:val="0"/>
        <w:adjustRightInd w:val="0"/>
        <w:spacing w:line="240" w:lineRule="auto"/>
        <w:jc w:val="right"/>
        <w:rPr>
          <w:bCs/>
        </w:rPr>
      </w:pPr>
      <w:r w:rsidRPr="00410176">
        <w:rPr>
          <w:bCs/>
        </w:rPr>
        <w:t xml:space="preserve"> (рублей)             </w:t>
      </w: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481"/>
        <w:gridCol w:w="1381"/>
        <w:gridCol w:w="678"/>
        <w:gridCol w:w="1420"/>
        <w:gridCol w:w="1420"/>
      </w:tblGrid>
      <w:tr w:rsidR="00972828" w:rsidRPr="00410176" w:rsidTr="00366778">
        <w:trPr>
          <w:trHeight w:val="859"/>
          <w:tblHeader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176">
              <w:rPr>
                <w:b/>
                <w:bCs/>
                <w:sz w:val="18"/>
                <w:szCs w:val="18"/>
              </w:rPr>
              <w:t>Направление расходов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176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176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176">
              <w:rPr>
                <w:b/>
                <w:bCs/>
                <w:sz w:val="18"/>
                <w:szCs w:val="18"/>
              </w:rPr>
              <w:t>2021/ 2020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176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176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b/>
                <w:bCs/>
                <w:sz w:val="20"/>
                <w:szCs w:val="20"/>
              </w:rPr>
            </w:pPr>
            <w:r w:rsidRPr="00410176">
              <w:rPr>
                <w:b/>
                <w:bCs/>
                <w:sz w:val="20"/>
                <w:szCs w:val="20"/>
              </w:rPr>
              <w:t>Выполнение функций администрации города Новозыбкова Брянской области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20"/>
                <w:szCs w:val="20"/>
              </w:rPr>
            </w:pPr>
            <w:r w:rsidRPr="00410176">
              <w:rPr>
                <w:b/>
                <w:bCs/>
                <w:sz w:val="20"/>
                <w:szCs w:val="20"/>
              </w:rPr>
              <w:t>102 326 176,76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20"/>
                <w:szCs w:val="20"/>
              </w:rPr>
            </w:pPr>
            <w:r w:rsidRPr="00410176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7 991 731,31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20"/>
                <w:szCs w:val="20"/>
              </w:rPr>
            </w:pPr>
            <w:r w:rsidRPr="00410176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20"/>
                <w:szCs w:val="20"/>
              </w:rPr>
            </w:pPr>
            <w:r w:rsidRPr="00410176">
              <w:rPr>
                <w:b/>
                <w:bCs/>
                <w:sz w:val="20"/>
                <w:szCs w:val="20"/>
              </w:rPr>
              <w:t>96 </w:t>
            </w:r>
            <w:r>
              <w:rPr>
                <w:b/>
                <w:bCs/>
                <w:sz w:val="20"/>
                <w:szCs w:val="20"/>
              </w:rPr>
              <w:t>486</w:t>
            </w:r>
            <w:r w:rsidRPr="00410176">
              <w:rPr>
                <w:b/>
                <w:bCs/>
                <w:sz w:val="20"/>
                <w:szCs w:val="20"/>
              </w:rPr>
              <w:t> 829,31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20"/>
                <w:szCs w:val="20"/>
              </w:rPr>
            </w:pPr>
            <w:r w:rsidRPr="00410176">
              <w:rPr>
                <w:b/>
                <w:bCs/>
                <w:sz w:val="20"/>
                <w:szCs w:val="20"/>
              </w:rPr>
              <w:t>94 </w:t>
            </w:r>
            <w:r>
              <w:rPr>
                <w:b/>
                <w:bCs/>
                <w:sz w:val="20"/>
                <w:szCs w:val="20"/>
              </w:rPr>
              <w:t>111</w:t>
            </w:r>
            <w:r w:rsidRPr="00410176">
              <w:rPr>
                <w:b/>
                <w:bCs/>
                <w:sz w:val="20"/>
                <w:szCs w:val="20"/>
              </w:rPr>
              <w:t> 898,31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1 602 430,70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1 911 272,00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119,3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1 911 272,00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1 911 272,00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433 852,00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477 768,00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110,1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477 768,00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477 768,00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23 920,00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18 553,00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77,6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135 300,00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7 493,00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 xml:space="preserve">Проведение  Всероссийской переписи населения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695 930,00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766 649,00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110,2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 xml:space="preserve">1 791 216,00 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1 828 539,00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102,1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1 828 539,00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1 828 539,00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самоуправления, обеспечение деятельности главы местной администрации 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28 177 751, 61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29 098 040,00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103,3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29 098 040,00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29 098 040,00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1481" w:type="dxa"/>
            <w:shd w:val="clear" w:color="auto" w:fill="auto"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458</w:t>
            </w:r>
            <w:r>
              <w:rPr>
                <w:sz w:val="18"/>
                <w:szCs w:val="18"/>
              </w:rPr>
              <w:t> </w:t>
            </w:r>
            <w:r w:rsidRPr="0041017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782" w:type="dxa"/>
            <w:shd w:val="clear" w:color="auto" w:fill="auto"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1420" w:type="dxa"/>
            <w:shd w:val="clear" w:color="auto" w:fill="auto"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1420" w:type="dxa"/>
            <w:shd w:val="clear" w:color="auto" w:fill="auto"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81" w:type="dxa"/>
            <w:shd w:val="clear" w:color="auto" w:fill="auto"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4 360 368,69</w:t>
            </w:r>
          </w:p>
        </w:tc>
        <w:tc>
          <w:tcPr>
            <w:tcW w:w="1381" w:type="dxa"/>
            <w:shd w:val="clear" w:color="auto" w:fill="auto"/>
            <w:noWrap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4 603 189,00</w:t>
            </w:r>
          </w:p>
        </w:tc>
        <w:tc>
          <w:tcPr>
            <w:tcW w:w="782" w:type="dxa"/>
            <w:shd w:val="clear" w:color="auto" w:fill="auto"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105,6</w:t>
            </w:r>
          </w:p>
        </w:tc>
        <w:tc>
          <w:tcPr>
            <w:tcW w:w="1420" w:type="dxa"/>
            <w:shd w:val="clear" w:color="auto" w:fill="auto"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4 603 189,00</w:t>
            </w:r>
          </w:p>
        </w:tc>
        <w:tc>
          <w:tcPr>
            <w:tcW w:w="1420" w:type="dxa"/>
            <w:shd w:val="clear" w:color="auto" w:fill="auto"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4 603 189,00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Учреждения, обеспечивающие деятельности органов местного самоуправления и муниципальных учреждений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29 357 750,26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28 525 857,31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97,2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28 525 857,31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28 525 857,31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lastRenderedPageBreak/>
              <w:t>Членские взносы некоммерческим организациям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70 000,00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70 000,00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100,0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70000,00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70000,00</w:t>
            </w:r>
          </w:p>
        </w:tc>
      </w:tr>
      <w:tr w:rsidR="00972828" w:rsidRPr="00410176" w:rsidTr="00366778">
        <w:trPr>
          <w:trHeight w:val="857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Мероприятия, направленные на профилактику и устранение последствий распространения коронавирусной инфекции</w:t>
            </w:r>
          </w:p>
          <w:p w:rsidR="00972828" w:rsidRPr="00410176" w:rsidRDefault="00972828" w:rsidP="00366778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135 129,50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481" w:type="dxa"/>
            <w:shd w:val="clear" w:color="auto" w:fill="auto"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12 099 283,00</w:t>
            </w:r>
          </w:p>
        </w:tc>
        <w:tc>
          <w:tcPr>
            <w:tcW w:w="1381" w:type="dxa"/>
            <w:shd w:val="clear" w:color="auto" w:fill="auto"/>
            <w:noWrap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12 098 434,00</w:t>
            </w:r>
          </w:p>
        </w:tc>
        <w:tc>
          <w:tcPr>
            <w:tcW w:w="782" w:type="dxa"/>
            <w:shd w:val="clear" w:color="auto" w:fill="auto"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20" w:type="dxa"/>
            <w:shd w:val="clear" w:color="auto" w:fill="auto"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12 098 434,00</w:t>
            </w:r>
          </w:p>
        </w:tc>
        <w:tc>
          <w:tcPr>
            <w:tcW w:w="1420" w:type="dxa"/>
            <w:shd w:val="clear" w:color="auto" w:fill="auto"/>
          </w:tcPr>
          <w:p w:rsidR="00972828" w:rsidRPr="00410176" w:rsidRDefault="00972828" w:rsidP="00366778">
            <w:pPr>
              <w:jc w:val="center"/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12 098 434,00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2 703 000,00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3 000 000,00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111,0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2 445 000,00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2 225 000,00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Развитие информационного общества и формирование электронного правительства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345 625,0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300 000,00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20 071 920,00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15 203 430,00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75,7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15 203 430,00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13 176 306,00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b/>
                <w:sz w:val="20"/>
                <w:szCs w:val="20"/>
              </w:rPr>
            </w:pPr>
            <w:r w:rsidRPr="00410176">
              <w:rPr>
                <w:b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Новозыбковского городского округа от чрезвычайных ситуаций, про</w:t>
            </w:r>
            <w:r>
              <w:rPr>
                <w:b/>
                <w:sz w:val="20"/>
                <w:szCs w:val="20"/>
              </w:rPr>
              <w:t>фи</w:t>
            </w:r>
            <w:r w:rsidRPr="00410176">
              <w:rPr>
                <w:b/>
                <w:sz w:val="20"/>
                <w:szCs w:val="20"/>
              </w:rPr>
              <w:t>лактика правонарушений и борьба с преступностью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410176">
              <w:rPr>
                <w:b/>
                <w:sz w:val="20"/>
                <w:szCs w:val="20"/>
              </w:rPr>
              <w:t>7 693 845,00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410176">
              <w:rPr>
                <w:b/>
                <w:sz w:val="20"/>
                <w:szCs w:val="20"/>
              </w:rPr>
              <w:t>8 451 634,12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410176">
              <w:rPr>
                <w:b/>
                <w:sz w:val="20"/>
                <w:szCs w:val="20"/>
              </w:rPr>
              <w:t>109,8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410176">
              <w:rPr>
                <w:b/>
                <w:sz w:val="20"/>
                <w:szCs w:val="20"/>
              </w:rPr>
              <w:t>8 314 134,12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410176">
              <w:rPr>
                <w:b/>
                <w:sz w:val="20"/>
                <w:szCs w:val="20"/>
              </w:rPr>
              <w:t>8 314 134,12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1 144 816,79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 xml:space="preserve">  Учреждения в сфере пожарной безопасности, защиты населения и территории муниципальных образований от чрезвычайных ситуаций природного и техногенного характера, гражданской обороны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6 411 528,21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8 314  134,12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129,7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8 314  134,12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8 314  134,12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 xml:space="preserve">Совершенствование системы профилактики правонарушений и усиления борьбы с преступностью 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70 000,00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70 000,00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100,0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Мероприятия в сфере пожарной безопасности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42 500,00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42 500,00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100,0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10 000,00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10 000,00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100,0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 xml:space="preserve">Комплексные меры по профилактике </w:t>
            </w:r>
            <w:r w:rsidRPr="00410176">
              <w:rPr>
                <w:sz w:val="18"/>
                <w:szCs w:val="18"/>
              </w:rPr>
              <w:lastRenderedPageBreak/>
              <w:t>терроризма и экстремизма, а также в минимизации и (или)ликвидации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lastRenderedPageBreak/>
              <w:t>15 000,00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15 000,00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100,0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b/>
                <w:sz w:val="20"/>
                <w:szCs w:val="20"/>
              </w:rPr>
            </w:pPr>
            <w:r w:rsidRPr="00410176">
              <w:rPr>
                <w:b/>
                <w:sz w:val="20"/>
                <w:szCs w:val="20"/>
              </w:rPr>
              <w:lastRenderedPageBreak/>
              <w:t>Реализация полномочий в сфере ЖКХ и дорожного хозяйства Новозыбковского городского округа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410176">
              <w:rPr>
                <w:b/>
                <w:sz w:val="20"/>
                <w:szCs w:val="20"/>
              </w:rPr>
              <w:t>120 568 632,15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410176">
              <w:rPr>
                <w:b/>
                <w:sz w:val="20"/>
                <w:szCs w:val="20"/>
              </w:rPr>
              <w:t>96 </w:t>
            </w:r>
            <w:r>
              <w:rPr>
                <w:b/>
                <w:sz w:val="20"/>
                <w:szCs w:val="20"/>
              </w:rPr>
              <w:t>7</w:t>
            </w:r>
            <w:r w:rsidRPr="0041017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9</w:t>
            </w:r>
            <w:r w:rsidRPr="00410176">
              <w:rPr>
                <w:b/>
                <w:sz w:val="20"/>
                <w:szCs w:val="20"/>
              </w:rPr>
              <w:t> 242,23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41017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</w:t>
            </w:r>
            <w:r w:rsidRPr="0041017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086</w:t>
            </w:r>
            <w:r w:rsidRPr="00410176">
              <w:rPr>
                <w:b/>
                <w:sz w:val="20"/>
                <w:szCs w:val="20"/>
              </w:rPr>
              <w:t> 546,28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410176">
              <w:rPr>
                <w:b/>
                <w:sz w:val="20"/>
                <w:szCs w:val="20"/>
              </w:rPr>
              <w:t>143 </w:t>
            </w:r>
            <w:r>
              <w:rPr>
                <w:b/>
                <w:sz w:val="20"/>
                <w:szCs w:val="20"/>
              </w:rPr>
              <w:t>651</w:t>
            </w:r>
            <w:r w:rsidRPr="00410176">
              <w:rPr>
                <w:b/>
                <w:sz w:val="20"/>
                <w:szCs w:val="20"/>
              </w:rPr>
              <w:t> 568,22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 xml:space="preserve">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125 688,48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162 663,65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119 164,22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119 164,22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Развитие и совершенствование сети автомобильных дорог местного значения (</w:t>
            </w:r>
            <w:r w:rsidRPr="00410176">
              <w:rPr>
                <w:bCs/>
                <w:sz w:val="18"/>
                <w:szCs w:val="18"/>
              </w:rPr>
              <w:t>Средства Дорожного фонда на ремонт дорог)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7 167 585,43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2  000 000,00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27,9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2 000 000,00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2 000 000,00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 xml:space="preserve">Обеспечение сохранности автомобильных дорог местного значения и условий  безопасности движения по ним </w:t>
            </w:r>
            <w:r w:rsidRPr="00410176">
              <w:rPr>
                <w:bCs/>
                <w:sz w:val="18"/>
                <w:szCs w:val="18"/>
              </w:rPr>
              <w:t>(средства Дорожного фонда на содержание дорожной отрасли)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24 999 610,35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24 092 549,40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96,4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23 099 248,49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22 359 638,04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3 750 000,00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7 713 400,00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 раза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7 713 400,00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7 713 400,00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Организация и обеспечение освещения улиц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10 330 146,48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7 112 413,09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68,9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3 213 076,12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Озеленение территории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8 021 919,00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4 257 159,66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Организация и содержание мест захоронения (кладбищ)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1 062 957,00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506 650,00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47,7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506 650,00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Подготовка объектов ЖКХ к зиме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1 003 071,28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2 000 000,00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Мероприятия по обеспечению населения бытовыми услугами (Убытки бани)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1 000 000,00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500 000,00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50,0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Капитальный и текущий ремонт муниципального жилищного фонда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100 922,95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200 000,00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200 000,00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79 127,67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lastRenderedPageBreak/>
              <w:t>Иннициативное бюджетирование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350,08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44 846,04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Мероприятия в сфере охраны окружающей среды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16 952,50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i/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17 000,00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100,3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17 000,00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17 000,00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Мероприятия в сфере архитектуры и градостроительства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7 620 050,63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403</w:t>
            </w:r>
            <w:r w:rsidRPr="00410176">
              <w:rPr>
                <w:sz w:val="16"/>
                <w:szCs w:val="16"/>
              </w:rPr>
              <w:t> 000,00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41017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2 </w:t>
            </w:r>
            <w:r>
              <w:rPr>
                <w:sz w:val="16"/>
                <w:szCs w:val="16"/>
              </w:rPr>
              <w:t>453</w:t>
            </w:r>
            <w:r w:rsidRPr="00410176">
              <w:rPr>
                <w:sz w:val="16"/>
                <w:szCs w:val="16"/>
              </w:rPr>
              <w:t>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101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3 000,00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 xml:space="preserve"> 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2 971 197,00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455 569,20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15,3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209 863,00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 xml:space="preserve">Подготовка объектов жилищно-коммунального хозяйства к зиме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543 454,80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319 148,94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Софинансирование объектов капитальных вложений муниципальной собственности (областной и городской бюджеты)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6 800 000,00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Реализация  программ (проектов) инициативного бюджетирования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2 499 331,46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Обеспечение сохранности автомобильных дорог местного значения и условий безопасности движения по ним (средства Дорожного фонда на ремонт дорог за счет областного бюджета и софинансирование за счет областного и городского бюджетов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48 821 558,00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34 024 176,60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69,7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23 845 858,51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37 839 365,96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972828" w:rsidRPr="00410176" w:rsidRDefault="00972828" w:rsidP="00366778">
            <w:pPr>
              <w:rPr>
                <w:sz w:val="18"/>
                <w:szCs w:val="18"/>
              </w:rPr>
            </w:pPr>
            <w:r w:rsidRPr="00410176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 (областной 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5 534 660,63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7 800 000,00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sz w:val="16"/>
                <w:szCs w:val="16"/>
              </w:rPr>
            </w:pPr>
            <w:r w:rsidRPr="00410176">
              <w:rPr>
                <w:sz w:val="16"/>
                <w:szCs w:val="16"/>
              </w:rPr>
              <w:t>73 200 000,00</w:t>
            </w:r>
          </w:p>
        </w:tc>
      </w:tr>
      <w:tr w:rsidR="00972828" w:rsidRPr="00410176" w:rsidTr="00366778">
        <w:trPr>
          <w:trHeight w:val="20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rPr>
                <w:b/>
                <w:bCs/>
                <w:sz w:val="18"/>
                <w:szCs w:val="18"/>
              </w:rPr>
            </w:pPr>
            <w:r w:rsidRPr="00410176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176">
              <w:rPr>
                <w:b/>
                <w:bCs/>
                <w:sz w:val="18"/>
                <w:szCs w:val="18"/>
              </w:rPr>
              <w:t xml:space="preserve"> 230 588 653,91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176">
              <w:rPr>
                <w:b/>
                <w:bCs/>
                <w:sz w:val="18"/>
                <w:szCs w:val="18"/>
              </w:rPr>
              <w:t>203 </w:t>
            </w:r>
            <w:r>
              <w:rPr>
                <w:b/>
                <w:bCs/>
                <w:sz w:val="18"/>
                <w:szCs w:val="18"/>
              </w:rPr>
              <w:t>222</w:t>
            </w:r>
            <w:r w:rsidRPr="00410176">
              <w:rPr>
                <w:b/>
                <w:bCs/>
                <w:sz w:val="18"/>
                <w:szCs w:val="18"/>
              </w:rPr>
              <w:t> 607,66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176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176">
              <w:rPr>
                <w:b/>
                <w:bCs/>
                <w:sz w:val="18"/>
                <w:szCs w:val="18"/>
              </w:rPr>
              <w:t>175 8</w:t>
            </w:r>
            <w:r>
              <w:rPr>
                <w:b/>
                <w:bCs/>
                <w:sz w:val="18"/>
                <w:szCs w:val="18"/>
              </w:rPr>
              <w:t>87</w:t>
            </w:r>
            <w:r w:rsidRPr="00410176">
              <w:rPr>
                <w:b/>
                <w:bCs/>
                <w:sz w:val="18"/>
                <w:szCs w:val="18"/>
              </w:rPr>
              <w:t> 509,71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72828" w:rsidRPr="00410176" w:rsidRDefault="00972828" w:rsidP="0036677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176">
              <w:rPr>
                <w:b/>
                <w:bCs/>
                <w:sz w:val="18"/>
                <w:szCs w:val="18"/>
              </w:rPr>
              <w:t>246 0</w:t>
            </w:r>
            <w:r>
              <w:rPr>
                <w:b/>
                <w:bCs/>
                <w:sz w:val="18"/>
                <w:szCs w:val="18"/>
              </w:rPr>
              <w:t>77</w:t>
            </w:r>
            <w:r w:rsidRPr="00410176">
              <w:rPr>
                <w:b/>
                <w:bCs/>
                <w:sz w:val="18"/>
                <w:szCs w:val="18"/>
              </w:rPr>
              <w:t> 600,65</w:t>
            </w:r>
          </w:p>
        </w:tc>
      </w:tr>
    </w:tbl>
    <w:p w:rsidR="00972828" w:rsidRPr="00410176" w:rsidRDefault="00972828" w:rsidP="00972828">
      <w:pPr>
        <w:ind w:firstLine="900"/>
        <w:jc w:val="both"/>
        <w:rPr>
          <w:szCs w:val="28"/>
        </w:rPr>
      </w:pPr>
    </w:p>
    <w:p w:rsidR="00972828" w:rsidRPr="00410176" w:rsidRDefault="00972828" w:rsidP="009A35F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410176">
        <w:rPr>
          <w:szCs w:val="28"/>
        </w:rPr>
        <w:t>По мероприятиям на 2021 год и плановый период 2022-2023 годов запланировано:</w:t>
      </w:r>
    </w:p>
    <w:p w:rsidR="00972828" w:rsidRPr="006202EC" w:rsidRDefault="00972828" w:rsidP="009A35F5">
      <w:pPr>
        <w:tabs>
          <w:tab w:val="left" w:pos="1134"/>
        </w:tabs>
        <w:spacing w:line="240" w:lineRule="auto"/>
        <w:ind w:firstLine="540"/>
        <w:jc w:val="both"/>
        <w:rPr>
          <w:szCs w:val="28"/>
        </w:rPr>
      </w:pPr>
      <w:r w:rsidRPr="00410176">
        <w:rPr>
          <w:szCs w:val="28"/>
        </w:rPr>
        <w:t xml:space="preserve">- на профилактику безнадзорности и  правонарушений несовершеннолетних,  организацию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правонарушениях, запланировано за счет средств  </w:t>
      </w:r>
      <w:r w:rsidRPr="00410176">
        <w:rPr>
          <w:szCs w:val="28"/>
        </w:rPr>
        <w:lastRenderedPageBreak/>
        <w:t xml:space="preserve">областного бюджета на 2021 - 2023 годы по 1 911 272,00 рублей ежегодно, что составило 119,3% от ожидаемого исполнения </w:t>
      </w:r>
      <w:r w:rsidRPr="006202EC">
        <w:rPr>
          <w:szCs w:val="28"/>
        </w:rPr>
        <w:t xml:space="preserve">2020 года; </w:t>
      </w:r>
    </w:p>
    <w:p w:rsidR="00972828" w:rsidRPr="006202EC" w:rsidRDefault="00972828" w:rsidP="009A35F5">
      <w:pPr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6202EC">
        <w:rPr>
          <w:szCs w:val="28"/>
        </w:rPr>
        <w:t xml:space="preserve">   - на осуществление отдельных полномочий в области охраны труда и уведомительной регистрации территориальных соглашений и коллективных договоров запланированы средства областного бюджета на 2021- 2023 годы по 477 768 рублей ежегодно, что составляет 110,1 % к ожидаемому исполнению 2020 года.</w:t>
      </w:r>
    </w:p>
    <w:p w:rsidR="00972828" w:rsidRPr="006202EC" w:rsidRDefault="00972828" w:rsidP="009A35F5">
      <w:pPr>
        <w:pStyle w:val="ae"/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6202EC">
        <w:rPr>
          <w:szCs w:val="28"/>
        </w:rPr>
        <w:t>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запланированы средства из областного бюджета на 2021 год 18 553 рубля, на 2022 год 135 300,00 рублей, на 2023 год – 7 493,00 рублей;</w:t>
      </w:r>
    </w:p>
    <w:p w:rsidR="00972828" w:rsidRPr="006202EC" w:rsidRDefault="00972828" w:rsidP="009A35F5">
      <w:pPr>
        <w:pStyle w:val="ae"/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6202EC">
        <w:rPr>
          <w:szCs w:val="28"/>
        </w:rPr>
        <w:t>- на проведение Всероссийской переписи населения на 2021 год 766 649,00 рублей, что составляет 110,2 % от ожидаемого исполнения 2020 года;</w:t>
      </w:r>
    </w:p>
    <w:p w:rsidR="00972828" w:rsidRPr="006202EC" w:rsidRDefault="00972828" w:rsidP="009A35F5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</w:rPr>
      </w:pPr>
      <w:r w:rsidRPr="006202EC">
        <w:rPr>
          <w:szCs w:val="28"/>
        </w:rPr>
        <w:t>- на руководство и управление в сфере установленных функций органов местного самоуправления запланированы расходы на содержание Новозыбковской городской администрации на 2021-2023 гг. по 30 926 579 рублей ежегодно (планирование расходов на выплату заработной платы аппарата произведено в соответствии с проектами постановлений Правительства Брянской области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 на 2020 год и на плановый период 2021 и 2022 годов» и «Об утверждении Порядка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области»);</w:t>
      </w:r>
    </w:p>
    <w:p w:rsidR="00972828" w:rsidRPr="006202EC" w:rsidRDefault="00972828" w:rsidP="009A35F5">
      <w:pPr>
        <w:shd w:val="clear" w:color="auto" w:fill="FFFFFF"/>
        <w:spacing w:line="240" w:lineRule="auto"/>
        <w:ind w:firstLine="567"/>
        <w:jc w:val="both"/>
        <w:rPr>
          <w:szCs w:val="28"/>
        </w:rPr>
      </w:pPr>
      <w:r w:rsidRPr="006202EC">
        <w:rPr>
          <w:szCs w:val="28"/>
        </w:rPr>
        <w:t xml:space="preserve">- на </w:t>
      </w:r>
      <w:r>
        <w:rPr>
          <w:szCs w:val="28"/>
        </w:rPr>
        <w:t>опубликование нормативных правовых актов муниципальных образований и иной официальной информации з</w:t>
      </w:r>
      <w:r w:rsidRPr="006202EC">
        <w:rPr>
          <w:szCs w:val="28"/>
        </w:rPr>
        <w:t xml:space="preserve">апланировано в 2021-2023 гг. по </w:t>
      </w:r>
      <w:r>
        <w:rPr>
          <w:szCs w:val="28"/>
        </w:rPr>
        <w:t>90</w:t>
      </w:r>
      <w:r w:rsidRPr="006202EC">
        <w:rPr>
          <w:szCs w:val="28"/>
        </w:rPr>
        <w:t xml:space="preserve"> 000,00 рублей, ежегодно, или </w:t>
      </w:r>
      <w:r>
        <w:rPr>
          <w:szCs w:val="28"/>
        </w:rPr>
        <w:t>19,7</w:t>
      </w:r>
      <w:r w:rsidRPr="006202EC">
        <w:rPr>
          <w:szCs w:val="28"/>
        </w:rPr>
        <w:t xml:space="preserve"> % от ожидаемого исполнения 2020 года;       </w:t>
      </w:r>
    </w:p>
    <w:p w:rsidR="00972828" w:rsidRPr="00201863" w:rsidRDefault="00972828" w:rsidP="009A35F5">
      <w:pPr>
        <w:spacing w:line="240" w:lineRule="auto"/>
        <w:ind w:firstLine="567"/>
        <w:jc w:val="both"/>
        <w:rPr>
          <w:szCs w:val="28"/>
        </w:rPr>
      </w:pPr>
      <w:r w:rsidRPr="00201863">
        <w:rPr>
          <w:szCs w:val="28"/>
        </w:rPr>
        <w:t>- на содержание МБУ «Многофункциональный центр предоставления государственных и муниципальных услуг Новозыбковского городского округа Брянской области» запланировано на 2021- 2023 гг. по 4 603 189,00 рублей ежегодно,  что составило 105,6 % к ожидаемому исполнению 2020 года. При планировании было учтено увеличение МРОТ до 12 792 рубля, увеличение расходов на оплату коммунальных услуг и средств связи на  коэффициент  индексации 4,0 %;</w:t>
      </w:r>
    </w:p>
    <w:p w:rsidR="00972828" w:rsidRPr="00201863" w:rsidRDefault="00972828" w:rsidP="009A35F5">
      <w:pPr>
        <w:spacing w:line="240" w:lineRule="auto"/>
        <w:ind w:firstLine="567"/>
        <w:jc w:val="both"/>
        <w:rPr>
          <w:szCs w:val="28"/>
        </w:rPr>
      </w:pPr>
      <w:r w:rsidRPr="00201863">
        <w:rPr>
          <w:szCs w:val="28"/>
        </w:rPr>
        <w:t xml:space="preserve">- на учреждение, обеспечивающие деятельность органов местного самоуправления и муниципальных учреждений запланированы расходы на </w:t>
      </w:r>
      <w:r w:rsidRPr="00201863">
        <w:rPr>
          <w:szCs w:val="28"/>
        </w:rPr>
        <w:lastRenderedPageBreak/>
        <w:t>содержание МКУ «Хозяйственно-расчетный отдел по обслуживанию деятельности органов местного самоуправления  Новозыбковского  городского  округа»  на 2021 -2023 гг. по  28 525 857,31 рублей. При планировании было учтено увеличение МРОТ до 12 792 рубля, увеличение расходов на оплату коммунальных услуг и средств связи на  коэффициент  индексации 4,0 % .</w:t>
      </w:r>
    </w:p>
    <w:p w:rsidR="00972828" w:rsidRPr="00201863" w:rsidRDefault="00972828" w:rsidP="009A35F5">
      <w:pPr>
        <w:spacing w:line="240" w:lineRule="auto"/>
        <w:ind w:firstLine="567"/>
        <w:jc w:val="both"/>
        <w:rPr>
          <w:szCs w:val="28"/>
        </w:rPr>
      </w:pPr>
      <w:r w:rsidRPr="00201863">
        <w:rPr>
          <w:szCs w:val="28"/>
        </w:rPr>
        <w:t>- членские взносы некоммерческим организациям на 2021-2023 гг. запланировано по 70 000,00 ежегодно, что составляет 100 % от ожидаемого исполнения 2020 года;</w:t>
      </w:r>
    </w:p>
    <w:p w:rsidR="00972828" w:rsidRPr="00201863" w:rsidRDefault="00972828" w:rsidP="009A35F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201863">
        <w:rPr>
          <w:szCs w:val="28"/>
        </w:rPr>
        <w:t xml:space="preserve">- на выплаты муниципальных пенсий (доплат к государственным пенсиям) запланировано на 2021-2023гг по 12 098 434,00 рублей ежегодно, что составляет </w:t>
      </w:r>
      <w:r>
        <w:rPr>
          <w:szCs w:val="28"/>
        </w:rPr>
        <w:t>100,0</w:t>
      </w:r>
      <w:r w:rsidRPr="00201863">
        <w:rPr>
          <w:szCs w:val="28"/>
        </w:rPr>
        <w:t>% к ожидаемому исполнению 2020 года;</w:t>
      </w:r>
    </w:p>
    <w:p w:rsidR="00972828" w:rsidRPr="00201863" w:rsidRDefault="00972828" w:rsidP="009A35F5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</w:rPr>
      </w:pPr>
      <w:r w:rsidRPr="00201863">
        <w:rPr>
          <w:szCs w:val="28"/>
        </w:rPr>
        <w:t>- обслуживание муниципального внутреннего долга в 2021 году – 3 000 000,00 рублей, или 111</w:t>
      </w:r>
      <w:r>
        <w:rPr>
          <w:szCs w:val="28"/>
        </w:rPr>
        <w:t>,0</w:t>
      </w:r>
      <w:r w:rsidRPr="00201863">
        <w:rPr>
          <w:szCs w:val="28"/>
        </w:rPr>
        <w:t>%, на 2022 год – 2 445 000,00 рублей, на 2023 год 2 225 000,00 рублей;</w:t>
      </w:r>
    </w:p>
    <w:p w:rsidR="00972828" w:rsidRPr="00201863" w:rsidRDefault="00972828" w:rsidP="009A35F5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</w:rPr>
      </w:pPr>
      <w:r w:rsidRPr="00201863">
        <w:rPr>
          <w:szCs w:val="28"/>
        </w:rPr>
        <w:t>- 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образования Брянской области предусмотрены расходы на 2021год в объеме 300 000 рублей. На 2022-2023 гг. заложены средства в условно утвержденных расходах;</w:t>
      </w:r>
    </w:p>
    <w:p w:rsidR="00972828" w:rsidRPr="00201863" w:rsidRDefault="00972828" w:rsidP="009A35F5">
      <w:pPr>
        <w:spacing w:line="240" w:lineRule="auto"/>
        <w:ind w:firstLine="567"/>
        <w:jc w:val="both"/>
        <w:rPr>
          <w:szCs w:val="28"/>
        </w:rPr>
      </w:pPr>
      <w:r w:rsidRPr="00201863">
        <w:rPr>
          <w:szCs w:val="28"/>
        </w:rPr>
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запланированы средства областного бюджета на 2021 -2022 годы по 15 203 430,00 рублей, (75,7 % ожидаемого исполнения плана 2020 года), 2023 год - 13 176 306,00 рублей; </w:t>
      </w:r>
    </w:p>
    <w:p w:rsidR="00972828" w:rsidRPr="00A60FDD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A60FDD">
        <w:rPr>
          <w:szCs w:val="28"/>
        </w:rPr>
        <w:t>- учреждение в сфере пожарной безопасности, защиты населения и территории муниципальных образований от чрезвычайным ситуациям природного и техногенного характера, гражданской обороны:  МКУ «Управление по делам гражданской обороны и чрезвычайным ситуациям Новозыбковского городского округа Брянской области» запланировано   на 2021 -2023 гг. по 8 314 134,12 рублей ежегодно. При планировании было учтено увеличение МРОТ до 12 792 рубля, увеличение расходов на оплату коммунальных услуг и средств связи на  коэффициент  индексации 4,0 %;</w:t>
      </w:r>
    </w:p>
    <w:p w:rsidR="00972828" w:rsidRPr="00A60FDD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A60FDD">
        <w:rPr>
          <w:szCs w:val="28"/>
        </w:rPr>
        <w:t>- на совершенствование системы профилактики правонарушений и усиление борьбы с преступностью запланированы средства на 2021 год в сумме 70 000,00 рублей, на 2022 и 2023 годы в этих же объемах предусмотрены средства в условно утвержденных расходах;</w:t>
      </w:r>
    </w:p>
    <w:p w:rsidR="00972828" w:rsidRPr="00A60FDD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A60FDD">
        <w:rPr>
          <w:szCs w:val="28"/>
        </w:rPr>
        <w:t>- на мероприятия в сфере пожарной безопасности запланированы средства на 2021 год - 42 500,00 рублей, или 100% ожидаемого исполнения 2020 года, в 2022 и 2023 годах в этих же объемах предусмотрены средства в условно утвержденных расходах;</w:t>
      </w:r>
    </w:p>
    <w:p w:rsidR="00972828" w:rsidRPr="00A60FDD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A60FDD">
        <w:rPr>
          <w:szCs w:val="28"/>
        </w:rPr>
        <w:lastRenderedPageBreak/>
        <w:t>- на противодействие злоупотреблению наркотиками и их незаконному обороту запланированы средства на 2021 год 10 000 рублей, на 2022 и 2023 годы в этих же объемах предусмотрены средства в условно утвержденных расходах;</w:t>
      </w:r>
    </w:p>
    <w:p w:rsidR="00972828" w:rsidRPr="00A60FDD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A60FDD">
        <w:rPr>
          <w:szCs w:val="28"/>
        </w:rPr>
        <w:t>- на комплексные меры по профилактике терроризма и экстремизма, а также в минимизации и (или) ликвидации последствий проявлений терроризма и экстремизма территории муниципального образования запланированы средства на 2021 год 15 000,00 рублей, на 2022 и 2023 годы  средства предусмотрены в условно утвержденных расходах;</w:t>
      </w:r>
    </w:p>
    <w:p w:rsidR="00972828" w:rsidRPr="00A60FDD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A60FDD">
        <w:rPr>
          <w:szCs w:val="28"/>
        </w:rPr>
        <w:t>-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области. В данном разделе программы запланированы  средства областного бюджета, предусмотренные на мероприятия  в части организации отлова и содержания безнадзорных животных на 2021 в сумме 162 663,65 рублей, на 2022-2023 годы  в сумме 119 164,22 рубля ежегодно, что составляет 129,4% к ожидаемому исполнению 2020 года;</w:t>
      </w:r>
    </w:p>
    <w:p w:rsidR="00972828" w:rsidRPr="00A60FDD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A60FDD">
        <w:rPr>
          <w:szCs w:val="28"/>
        </w:rPr>
        <w:t>- развитие и совершенствование сети автомобильных дорог местного значения (средства дорожного фонда на ремонт дорог) на 2021-2023 гг. по 2 000 000,00 рублей ежегодно;</w:t>
      </w:r>
    </w:p>
    <w:p w:rsidR="00972828" w:rsidRPr="00B83E00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B83E00">
        <w:rPr>
          <w:szCs w:val="28"/>
        </w:rPr>
        <w:t xml:space="preserve">- обеспечение сохранности автомобильных дорог местного значения и условий безопасности движения по ним (средства дорожного фонда на содержание дорожной отрасли) на 2021 год – 24 092 549,40 рублей (96,4% к ожидаемому исполнению 2020 года), на 2022 год </w:t>
      </w:r>
      <w:r>
        <w:rPr>
          <w:szCs w:val="28"/>
        </w:rPr>
        <w:t xml:space="preserve">- </w:t>
      </w:r>
      <w:r w:rsidRPr="00B83E00">
        <w:rPr>
          <w:szCs w:val="28"/>
        </w:rPr>
        <w:t xml:space="preserve">23 099 248,49 рублей; на 2023 год </w:t>
      </w:r>
      <w:r>
        <w:rPr>
          <w:szCs w:val="28"/>
        </w:rPr>
        <w:t xml:space="preserve">- </w:t>
      </w:r>
      <w:r w:rsidRPr="00B83E00">
        <w:rPr>
          <w:szCs w:val="28"/>
        </w:rPr>
        <w:t>22 359 638,04 рубля;</w:t>
      </w:r>
    </w:p>
    <w:p w:rsidR="00972828" w:rsidRPr="00B83E00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B83E00">
        <w:rPr>
          <w:szCs w:val="28"/>
        </w:rPr>
        <w:t>- 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 запланировано на 2021-2023 годы по 7 713 400,00 рублей ежегодно,  что в 2,1 раза больше ожидаемого исполнения 2020 года;</w:t>
      </w:r>
    </w:p>
    <w:p w:rsidR="00972828" w:rsidRPr="00B83E00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B83E00">
        <w:rPr>
          <w:szCs w:val="28"/>
        </w:rPr>
        <w:t xml:space="preserve">- организация и обеспечение освещения улиц запланированы средства в  сумме 7 112 413,09 рублей на 2021 год, что составило 68,9 % к ожидаемому исполнению 2020,  на 2022 год </w:t>
      </w:r>
      <w:r>
        <w:rPr>
          <w:szCs w:val="28"/>
        </w:rPr>
        <w:t xml:space="preserve"> - </w:t>
      </w:r>
      <w:r w:rsidRPr="00B83E00">
        <w:rPr>
          <w:szCs w:val="28"/>
        </w:rPr>
        <w:t>3 213 076,12 рубля, на 2023 год планирование за счет условно утвержденных расходов;</w:t>
      </w:r>
    </w:p>
    <w:p w:rsidR="00972828" w:rsidRPr="00B83E00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B83E00">
        <w:rPr>
          <w:szCs w:val="28"/>
        </w:rPr>
        <w:t>- озеленение территории. Расходы по данному мероприятию на 2021 год запланированы в сумме 4 257 159,66 рублей, что составило 53,1% к ожидаемому исполнению 2020 года, на 2022 и 2023 годы за счет условно утвержденных расходов;</w:t>
      </w:r>
    </w:p>
    <w:p w:rsidR="00972828" w:rsidRPr="00B83E00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B83E00">
        <w:rPr>
          <w:szCs w:val="28"/>
        </w:rPr>
        <w:t xml:space="preserve">- организация и содержание мест захоронения (кладбищ)  Расходы по данному мероприятию на 2021  год запланированы в сумме по 506 650,00 рублей, что составило 47,7% к ожидаемому исполнению 2020 года, в 2022 </w:t>
      </w:r>
      <w:r w:rsidRPr="00B83E00">
        <w:rPr>
          <w:szCs w:val="28"/>
        </w:rPr>
        <w:lastRenderedPageBreak/>
        <w:t xml:space="preserve">году </w:t>
      </w:r>
      <w:r>
        <w:rPr>
          <w:szCs w:val="28"/>
        </w:rPr>
        <w:t xml:space="preserve"> - </w:t>
      </w:r>
      <w:r w:rsidRPr="00B83E00">
        <w:rPr>
          <w:szCs w:val="28"/>
        </w:rPr>
        <w:t>506 650,00 рублей,  и 2023 годах за счет условно утвержденных расходов;</w:t>
      </w:r>
    </w:p>
    <w:p w:rsidR="00972828" w:rsidRPr="00F9439A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F9439A">
        <w:rPr>
          <w:szCs w:val="28"/>
        </w:rPr>
        <w:t>- подготовка объектов жилищно-коммунального хозяйства к зиме в 2021 году – 2 000 000,00 рублей или 199,4 % к ожидаемому исполнению 2020 года. На 2022-2023 гг. учтены средства в условно-утвержденных расходах;</w:t>
      </w:r>
    </w:p>
    <w:p w:rsidR="00972828" w:rsidRPr="00217959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217959">
        <w:rPr>
          <w:szCs w:val="28"/>
        </w:rPr>
        <w:t>- мероприятия по обеспечению населения бытовыми услугами. По данному мероприятию  запланированы расходы  по содержанию  бани.  На  2021 год  запланированы ассигнования в сумме 500 000,00 рублей, что составило 50% к ожидаемому исполнению 2020 года.  На 2022 и 2023 годы за счет условно утвержденных расходов. Средства запланированы исходя из ресурсных возможностей городского бюджета и с учетом направления доходов от платной деятельности;</w:t>
      </w:r>
    </w:p>
    <w:p w:rsidR="00972828" w:rsidRPr="00461E2E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461E2E">
        <w:rPr>
          <w:szCs w:val="28"/>
        </w:rPr>
        <w:t>- на капитальный и текущий ремонт муниципального жилищного фонда на 2021 год запланировано 200 000,00 рублей или 198,2% к ожидаемому 2020 года, на 2022-2023 гг. средства предусмотрены в условно утвержденных расходах;</w:t>
      </w:r>
    </w:p>
    <w:p w:rsidR="00972828" w:rsidRPr="00217959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217959">
        <w:rPr>
          <w:szCs w:val="28"/>
        </w:rPr>
        <w:t>- мероприятия в сфере охраны окружающей среды. В данном разделе запланированы средства на работы по радиационно-гигиенической паспортизации городской черты по 17 000,00 рублей на 2021-2023 гг. ежегодно;</w:t>
      </w:r>
    </w:p>
    <w:p w:rsidR="00972828" w:rsidRPr="00217959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217959">
        <w:rPr>
          <w:szCs w:val="28"/>
        </w:rPr>
        <w:t>- мероприятия в области строительства, архитектуры и градостроительства запланированы на 2021 год в сумме 1 </w:t>
      </w:r>
      <w:r>
        <w:rPr>
          <w:szCs w:val="28"/>
        </w:rPr>
        <w:t>403</w:t>
      </w:r>
      <w:r w:rsidRPr="00217959">
        <w:rPr>
          <w:szCs w:val="28"/>
        </w:rPr>
        <w:t xml:space="preserve"> 000,00 рублей,  на 2022 год </w:t>
      </w:r>
      <w:r>
        <w:rPr>
          <w:szCs w:val="28"/>
        </w:rPr>
        <w:t xml:space="preserve">- </w:t>
      </w:r>
      <w:r w:rsidRPr="00217959">
        <w:rPr>
          <w:szCs w:val="28"/>
        </w:rPr>
        <w:t>2 </w:t>
      </w:r>
      <w:r>
        <w:rPr>
          <w:szCs w:val="28"/>
        </w:rPr>
        <w:t>453</w:t>
      </w:r>
      <w:r w:rsidRPr="00217959">
        <w:rPr>
          <w:szCs w:val="28"/>
        </w:rPr>
        <w:t xml:space="preserve"> 000,00 рублей, на 2023 год </w:t>
      </w:r>
      <w:r>
        <w:rPr>
          <w:szCs w:val="28"/>
        </w:rPr>
        <w:t>– 403 000,00 рублей</w:t>
      </w:r>
      <w:r w:rsidRPr="00217959">
        <w:rPr>
          <w:szCs w:val="28"/>
        </w:rPr>
        <w:t>;</w:t>
      </w:r>
    </w:p>
    <w:p w:rsidR="00972828" w:rsidRPr="00217959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217959">
        <w:rPr>
          <w:szCs w:val="28"/>
        </w:rPr>
        <w:t>- реализация федеральной целевой программы «Увековечение пямяти погибших при защите Отечества за 2019-2024 годы» запланировано на 2021 год 455 569,20 рублей, (в т.ч. областной бюджет 428 235,00 рублей);</w:t>
      </w:r>
    </w:p>
    <w:p w:rsidR="00972828" w:rsidRPr="00217959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217959">
        <w:rPr>
          <w:szCs w:val="28"/>
        </w:rPr>
        <w:t>- подготовка объектов жилищно-коммунального хозяйства к зиме запланировано на 2022 год 319 148,94 рубля (в том числе областной бюджет 300 000,00 рублей);</w:t>
      </w:r>
    </w:p>
    <w:p w:rsidR="00972828" w:rsidRPr="00217959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217959">
        <w:rPr>
          <w:szCs w:val="28"/>
        </w:rPr>
        <w:t>- софинансирование объектов капитальных вложений муниципальной собственности в 2021 году в сумме 6 800 000,00 рублей (в т.ч. областной бюджет – 6 460 000,00 рублей);</w:t>
      </w:r>
    </w:p>
    <w:p w:rsidR="00972828" w:rsidRPr="00217959" w:rsidRDefault="00972828" w:rsidP="009A35F5">
      <w:pPr>
        <w:spacing w:line="240" w:lineRule="auto"/>
        <w:ind w:firstLine="708"/>
        <w:jc w:val="both"/>
        <w:rPr>
          <w:szCs w:val="28"/>
        </w:rPr>
      </w:pPr>
      <w:r w:rsidRPr="00217959">
        <w:rPr>
          <w:szCs w:val="28"/>
        </w:rPr>
        <w:t>- обеспечение сохранности автомобильных дорог местного значения и условий безопасного движения по ним предусмотрено на 2021 год 34 024 176,60 рублей (в т.ч. за счет средств областного бюджета – 31 982 726,00 рублей), что составляет 69,7% от ожидаемого исполнения 2020 года,  на 2022 год предусмотрено 23 845 858,51 рублей (в т.ч. за счет средств областного бюджета – 22 415 107,00 рублей) и на 2023 год 37 839 365,96 рублей (в т.ч. за счет средств областного бюджета – 35 569 004,00 рублей);</w:t>
      </w:r>
    </w:p>
    <w:p w:rsidR="00972828" w:rsidRPr="00217959" w:rsidRDefault="00972828" w:rsidP="009A35F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217959">
        <w:rPr>
          <w:szCs w:val="28"/>
        </w:rPr>
        <w:t xml:space="preserve">- строительство и реконструкция (модернизация) объектов питьевого водоснабжения – в 2021 году – 5 534 660,63 рублей  (в т.ч. средства областного бюджета – 5 479 314,02 рублей),  на  2022 год  </w:t>
      </w:r>
      <w:r>
        <w:rPr>
          <w:szCs w:val="28"/>
        </w:rPr>
        <w:t xml:space="preserve">- </w:t>
      </w:r>
      <w:r w:rsidRPr="00217959">
        <w:rPr>
          <w:szCs w:val="28"/>
        </w:rPr>
        <w:t xml:space="preserve">7 800 000,00 рублей (в т.ч. средства областного бюджета – 7 722 000,00 рублей) и 2023 год </w:t>
      </w:r>
      <w:r>
        <w:rPr>
          <w:szCs w:val="28"/>
        </w:rPr>
        <w:t xml:space="preserve">- </w:t>
      </w:r>
      <w:r w:rsidRPr="00217959">
        <w:rPr>
          <w:szCs w:val="28"/>
        </w:rPr>
        <w:t>73 200 000,00 рублей (в т.ч. из областного бюджета 72 468 000,00 рублей).</w:t>
      </w:r>
    </w:p>
    <w:p w:rsidR="00A86FA9" w:rsidRDefault="00A86FA9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A86FA9" w:rsidRDefault="00A86FA9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B21F0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B21F0F">
        <w:rPr>
          <w:b/>
          <w:bCs/>
          <w:szCs w:val="28"/>
        </w:rPr>
        <w:t>МУНИЦИПАЛЬНАЯ ПРОГРАММА</w:t>
      </w:r>
    </w:p>
    <w:p w:rsidR="00972828" w:rsidRPr="00B21F0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B21F0F">
        <w:rPr>
          <w:b/>
          <w:bCs/>
          <w:szCs w:val="28"/>
        </w:rPr>
        <w:t>«РАЗВИТИЕ МУНИЦИПАЛЬНОЙ ПРОГРАММЫ ОБРАЗОВАНИЯ»</w:t>
      </w:r>
    </w:p>
    <w:p w:rsidR="00972828" w:rsidRPr="00B21F0F" w:rsidRDefault="00972828" w:rsidP="009A35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Cs w:val="28"/>
        </w:rPr>
      </w:pPr>
    </w:p>
    <w:p w:rsidR="00972828" w:rsidRPr="00B21F0F" w:rsidRDefault="00972828" w:rsidP="009A35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Cs w:val="28"/>
        </w:rPr>
      </w:pPr>
      <w:r w:rsidRPr="00B21F0F">
        <w:rPr>
          <w:b/>
          <w:bCs/>
          <w:szCs w:val="28"/>
        </w:rPr>
        <w:t>Цель муниципальной программы:</w:t>
      </w:r>
    </w:p>
    <w:p w:rsidR="00972828" w:rsidRPr="00B21F0F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21F0F">
        <w:rPr>
          <w:szCs w:val="28"/>
        </w:rPr>
        <w:t>- получение населением    муниципального образования «Новозыбковский городской округ Брянской области»  качественного и доступного  дошкольного, общего и дополнительного образования в соответствии с меняющимися запросами населения  и перспективными задачами развития российского общества и экономики.</w:t>
      </w:r>
    </w:p>
    <w:p w:rsidR="00972828" w:rsidRPr="00B21F0F" w:rsidRDefault="00972828" w:rsidP="009A35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Cs w:val="28"/>
        </w:rPr>
      </w:pPr>
    </w:p>
    <w:p w:rsidR="00972828" w:rsidRPr="00B21F0F" w:rsidRDefault="00972828" w:rsidP="009A35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Cs w:val="28"/>
        </w:rPr>
      </w:pPr>
      <w:r w:rsidRPr="00B21F0F">
        <w:rPr>
          <w:b/>
          <w:bCs/>
          <w:szCs w:val="28"/>
        </w:rPr>
        <w:t>Задачи муниципальной программы:</w:t>
      </w:r>
    </w:p>
    <w:p w:rsidR="00972828" w:rsidRPr="00B21F0F" w:rsidRDefault="00972828" w:rsidP="009A35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Cs w:val="28"/>
        </w:rPr>
      </w:pPr>
      <w:r w:rsidRPr="00B21F0F">
        <w:rPr>
          <w:b/>
          <w:bCs/>
          <w:szCs w:val="28"/>
        </w:rPr>
        <w:t xml:space="preserve">- </w:t>
      </w:r>
      <w:r w:rsidRPr="00B21F0F">
        <w:rPr>
          <w:bCs/>
          <w:szCs w:val="28"/>
        </w:rPr>
        <w:t>реализация государственной политики в сфере образования на территории муниципального образования «Новозыбковский городской округ Брянской области»;</w:t>
      </w:r>
    </w:p>
    <w:p w:rsidR="00972828" w:rsidRPr="00B21F0F" w:rsidRDefault="00972828" w:rsidP="009A35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Cs w:val="28"/>
        </w:rPr>
      </w:pPr>
      <w:r w:rsidRPr="00B21F0F">
        <w:rPr>
          <w:bCs/>
          <w:szCs w:val="28"/>
        </w:rPr>
        <w:t>- повышение доступности и качества предоставления дошкольного, общего образования, дополнительного образования детей, в том числе для детей с ОВЗ;</w:t>
      </w:r>
    </w:p>
    <w:p w:rsidR="00972828" w:rsidRPr="00B21F0F" w:rsidRDefault="00972828" w:rsidP="009A35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Cs w:val="28"/>
        </w:rPr>
      </w:pPr>
      <w:r w:rsidRPr="00B21F0F">
        <w:rPr>
          <w:bCs/>
          <w:szCs w:val="28"/>
        </w:rPr>
        <w:t>- развитие инфраструктуры сферы образования, улучшение материально-технического состояния образовательных организаций с целью обеспечения комплексной безопасности обучающихся и работников в образовательных организациях;</w:t>
      </w:r>
    </w:p>
    <w:p w:rsidR="00972828" w:rsidRPr="00B21F0F" w:rsidRDefault="00972828" w:rsidP="009A35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Cs w:val="28"/>
        </w:rPr>
      </w:pPr>
      <w:r w:rsidRPr="00B21F0F">
        <w:rPr>
          <w:bCs/>
          <w:szCs w:val="28"/>
        </w:rPr>
        <w:t>- развитие кадрового потенциала сферы образования.</w:t>
      </w:r>
    </w:p>
    <w:p w:rsidR="00972828" w:rsidRPr="00B21F0F" w:rsidRDefault="00972828" w:rsidP="009A35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Cs w:val="28"/>
        </w:rPr>
      </w:pPr>
    </w:p>
    <w:p w:rsidR="00972828" w:rsidRPr="00B21F0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B21F0F">
        <w:rPr>
          <w:b/>
          <w:bCs/>
          <w:szCs w:val="28"/>
        </w:rPr>
        <w:t xml:space="preserve">Ответственный исполнитель: </w:t>
      </w:r>
      <w:r w:rsidRPr="00B21F0F">
        <w:rPr>
          <w:bCs/>
          <w:szCs w:val="28"/>
        </w:rPr>
        <w:t>Отдел образования Новозыбковской городской администрации</w:t>
      </w:r>
    </w:p>
    <w:p w:rsidR="00972828" w:rsidRPr="00B21F0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72828" w:rsidRPr="00B21F0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B21F0F">
        <w:rPr>
          <w:b/>
          <w:bCs/>
          <w:szCs w:val="28"/>
        </w:rPr>
        <w:t>Основные направления расходов:</w:t>
      </w:r>
    </w:p>
    <w:p w:rsidR="00972828" w:rsidRPr="00B21F0F" w:rsidRDefault="00972828" w:rsidP="009A35F5">
      <w:pPr>
        <w:autoSpaceDE w:val="0"/>
        <w:autoSpaceDN w:val="0"/>
        <w:adjustRightInd w:val="0"/>
        <w:spacing w:line="240" w:lineRule="auto"/>
        <w:jc w:val="right"/>
        <w:rPr>
          <w:bCs/>
        </w:rPr>
      </w:pPr>
      <w:r w:rsidRPr="00B21F0F">
        <w:rPr>
          <w:bCs/>
        </w:rPr>
        <w:t xml:space="preserve"> (рублей)</w:t>
      </w:r>
    </w:p>
    <w:tbl>
      <w:tblPr>
        <w:tblW w:w="5000" w:type="pct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1261"/>
        <w:gridCol w:w="1262"/>
        <w:gridCol w:w="701"/>
        <w:gridCol w:w="1262"/>
        <w:gridCol w:w="1180"/>
      </w:tblGrid>
      <w:tr w:rsidR="00972828" w:rsidRPr="00B21F0F" w:rsidTr="00366778">
        <w:trPr>
          <w:cantSplit/>
          <w:trHeight w:val="930"/>
          <w:tblHeader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8" w:rsidRPr="00B21F0F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B21F0F">
              <w:rPr>
                <w:b/>
                <w:sz w:val="20"/>
                <w:szCs w:val="20"/>
              </w:rPr>
              <w:t>Направление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B21F0F">
              <w:rPr>
                <w:b/>
                <w:sz w:val="20"/>
                <w:szCs w:val="20"/>
              </w:rPr>
              <w:t>2020 год (ожидаемые)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8" w:rsidRPr="00B21F0F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B21F0F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8" w:rsidRPr="00B21F0F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B21F0F">
              <w:rPr>
                <w:b/>
                <w:sz w:val="20"/>
                <w:szCs w:val="20"/>
              </w:rPr>
              <w:t>2021/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B21F0F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A2230">
            <w:pPr>
              <w:jc w:val="center"/>
              <w:rPr>
                <w:b/>
                <w:sz w:val="20"/>
                <w:szCs w:val="20"/>
              </w:rPr>
            </w:pPr>
            <w:r w:rsidRPr="00B21F0F">
              <w:rPr>
                <w:b/>
                <w:sz w:val="20"/>
                <w:szCs w:val="20"/>
              </w:rPr>
              <w:t>2023 год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A2230">
            <w:pPr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 xml:space="preserve">          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133 177,30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0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66778">
            <w:pPr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>Осуществление отдельных полномочий 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350 560 976,00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341 892 507,00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97,5%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339 350 224,00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339 350 224,00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66778">
            <w:pPr>
              <w:jc w:val="both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4 065 156,00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3 759 927,00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92,5%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3 759 927,00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3 759 927,00</w:t>
            </w:r>
          </w:p>
        </w:tc>
      </w:tr>
      <w:tr w:rsidR="00972828" w:rsidRPr="00B21F0F" w:rsidTr="003A2230">
        <w:trPr>
          <w:cantSplit/>
          <w:trHeight w:val="1221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A2230">
            <w:pPr>
              <w:jc w:val="both"/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lastRenderedPageBreak/>
              <w:t xml:space="preserve">         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288 000,0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372 000,00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129,2%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262 800,00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294 400,00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A2230">
            <w:pPr>
              <w:jc w:val="both"/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1 735 408,00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1 911 072,00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110,1%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1 911 072,00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1 911 072,00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A2230">
            <w:pPr>
              <w:jc w:val="both"/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105 000,00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130 000,00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123,8%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165 000,00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165 000,00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A2230">
            <w:pPr>
              <w:jc w:val="both"/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20 986 692,00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21 413 928,00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102,0%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19 980 728,00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20 090 628,00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A2230">
            <w:pPr>
              <w:jc w:val="both"/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270 061,95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245 306,36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90,8%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255 118,63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274 743,14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A2230">
            <w:pPr>
              <w:jc w:val="both"/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lastRenderedPageBreak/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7 473 480,00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23 592 240,00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в 3,2 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23 592 240,00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23 592 240,00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828" w:rsidRPr="00B21F0F" w:rsidRDefault="00972828" w:rsidP="00366778">
            <w:pPr>
              <w:jc w:val="both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 xml:space="preserve">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2 950 481,60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2 990 562,00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101,4%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2 990 562,00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2 990 562,00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66778">
            <w:pPr>
              <w:jc w:val="both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 xml:space="preserve">  Дошкольные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25 219 817,67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25 354 094,64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100,5%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25 354 094,64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3 480 340,69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66778">
            <w:pPr>
              <w:jc w:val="both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51 403 167,12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48 092 501,90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93,6%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48 092 501,90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3 539 736,96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66778">
            <w:pPr>
              <w:jc w:val="both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 xml:space="preserve">  Организации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21 175 552,19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20 999 581,95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99,2%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20 999 581,95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16 982 614,95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828" w:rsidRPr="00B21F0F" w:rsidRDefault="00972828" w:rsidP="00366778">
            <w:pPr>
              <w:jc w:val="both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 xml:space="preserve">  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67 036 303,98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66 449 542,65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99,1%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</w:rPr>
            </w:pPr>
            <w:r w:rsidRPr="00B21F0F">
              <w:rPr>
                <w:sz w:val="18"/>
              </w:rPr>
              <w:t>66 449 542,65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</w:rPr>
            </w:pPr>
            <w:r w:rsidRPr="00B21F0F">
              <w:rPr>
                <w:sz w:val="18"/>
              </w:rPr>
              <w:t>66 449 542,65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A2230">
            <w:pPr>
              <w:jc w:val="both"/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 xml:space="preserve">          Мероприятия, направленные на профилактику и устранение последствий распространения коронавирусной 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2 805 521,65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865 521,65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30,9%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865 521,65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0</w:t>
            </w:r>
          </w:p>
        </w:tc>
      </w:tr>
      <w:tr w:rsidR="00972828" w:rsidRPr="00B21F0F" w:rsidTr="00366778">
        <w:trPr>
          <w:cantSplit/>
          <w:trHeight w:val="82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66778">
            <w:pPr>
              <w:jc w:val="both"/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160 000,00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160 000,00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0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828" w:rsidRPr="00B21F0F" w:rsidRDefault="00972828" w:rsidP="003A2230">
            <w:pPr>
              <w:jc w:val="both"/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2 208 593,18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</w:rPr>
            </w:pPr>
            <w:r w:rsidRPr="00B21F0F">
              <w:rPr>
                <w:sz w:val="18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</w:rPr>
            </w:pPr>
            <w:r w:rsidRPr="00B21F0F">
              <w:rPr>
                <w:sz w:val="18"/>
              </w:rPr>
              <w:t>0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A2230">
            <w:pPr>
              <w:jc w:val="both"/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 xml:space="preserve">          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0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A2230">
            <w:pPr>
              <w:jc w:val="both"/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7 640 265,59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18 431 290,43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в 2,4 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18 723 589,36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19 311 119,15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28" w:rsidRPr="00B21F0F" w:rsidRDefault="00972828" w:rsidP="00366778">
            <w:pPr>
              <w:jc w:val="both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1 119 376,00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1 119 376,00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1 119 376,00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1 119 376,00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28" w:rsidRPr="00B21F0F" w:rsidRDefault="00972828" w:rsidP="00366778">
            <w:pPr>
              <w:jc w:val="both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>Капитальный ремонт кровель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6 847 300,92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3 747 081,14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54,7%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12 577 854,26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0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28" w:rsidRPr="00B21F0F" w:rsidRDefault="00972828" w:rsidP="003A2230">
            <w:pPr>
              <w:jc w:val="both"/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lastRenderedPageBreak/>
              <w:t xml:space="preserve">          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120 431,00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476 595,75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в 3,9 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476 595,75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476 595,75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28" w:rsidRPr="00B21F0F" w:rsidRDefault="00972828" w:rsidP="003A2230">
            <w:pPr>
              <w:jc w:val="both"/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 xml:space="preserve">          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358 423,33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690 798,56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192,7%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664 893,62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831 117,02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28" w:rsidRPr="00B21F0F" w:rsidRDefault="00972828" w:rsidP="00366778">
            <w:pPr>
              <w:jc w:val="both"/>
              <w:outlineLvl w:val="3"/>
              <w:rPr>
                <w:sz w:val="20"/>
                <w:szCs w:val="20"/>
              </w:rPr>
            </w:pPr>
            <w:r w:rsidRPr="00B21F0F">
              <w:rPr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sz w:val="18"/>
                <w:szCs w:val="20"/>
              </w:rPr>
            </w:pPr>
            <w:r w:rsidRPr="00B21F0F">
              <w:rPr>
                <w:sz w:val="18"/>
                <w:szCs w:val="20"/>
              </w:rPr>
              <w:t>151 453,93</w:t>
            </w:r>
          </w:p>
        </w:tc>
      </w:tr>
      <w:tr w:rsidR="00972828" w:rsidRPr="00B21F0F" w:rsidTr="00366778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28" w:rsidRPr="00B21F0F" w:rsidRDefault="00972828" w:rsidP="00366778">
            <w:pPr>
              <w:rPr>
                <w:b/>
                <w:sz w:val="20"/>
                <w:szCs w:val="20"/>
              </w:rPr>
            </w:pPr>
            <w:r w:rsidRPr="00B21F0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b/>
                <w:sz w:val="18"/>
                <w:szCs w:val="20"/>
              </w:rPr>
            </w:pPr>
            <w:r w:rsidRPr="00B21F0F">
              <w:rPr>
                <w:b/>
                <w:sz w:val="18"/>
                <w:szCs w:val="20"/>
              </w:rPr>
              <w:t>574 703 185,48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b/>
                <w:sz w:val="18"/>
                <w:szCs w:val="20"/>
              </w:rPr>
            </w:pPr>
            <w:r w:rsidRPr="00B21F0F">
              <w:rPr>
                <w:b/>
                <w:sz w:val="18"/>
                <w:szCs w:val="20"/>
              </w:rPr>
              <w:t>582 693 927,03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28" w:rsidRPr="00B21F0F" w:rsidRDefault="00972828" w:rsidP="00366778">
            <w:pPr>
              <w:jc w:val="center"/>
              <w:rPr>
                <w:b/>
                <w:sz w:val="18"/>
                <w:szCs w:val="20"/>
              </w:rPr>
            </w:pPr>
            <w:r w:rsidRPr="00B21F0F">
              <w:rPr>
                <w:b/>
                <w:sz w:val="18"/>
                <w:szCs w:val="20"/>
              </w:rPr>
              <w:t>101,4%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b/>
                <w:sz w:val="18"/>
                <w:szCs w:val="20"/>
              </w:rPr>
            </w:pPr>
            <w:r w:rsidRPr="00B21F0F">
              <w:rPr>
                <w:b/>
                <w:sz w:val="18"/>
                <w:szCs w:val="20"/>
              </w:rPr>
              <w:t>587 751 223,41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21F0F" w:rsidRDefault="00972828" w:rsidP="00366778">
            <w:pPr>
              <w:jc w:val="center"/>
              <w:rPr>
                <w:b/>
                <w:sz w:val="18"/>
                <w:szCs w:val="20"/>
              </w:rPr>
            </w:pPr>
            <w:r w:rsidRPr="00B21F0F">
              <w:rPr>
                <w:b/>
                <w:sz w:val="18"/>
                <w:szCs w:val="20"/>
              </w:rPr>
              <w:t>504 770 693,24</w:t>
            </w:r>
          </w:p>
        </w:tc>
      </w:tr>
    </w:tbl>
    <w:p w:rsidR="00972828" w:rsidRPr="00B21F0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szCs w:val="28"/>
        </w:rPr>
      </w:pPr>
      <w:r w:rsidRPr="00B21F0F">
        <w:rPr>
          <w:b/>
          <w:szCs w:val="28"/>
        </w:rPr>
        <w:t xml:space="preserve">          </w:t>
      </w:r>
    </w:p>
    <w:p w:rsidR="00972828" w:rsidRPr="00B21F0F" w:rsidRDefault="00972828" w:rsidP="009A35F5">
      <w:pPr>
        <w:spacing w:line="240" w:lineRule="auto"/>
        <w:jc w:val="both"/>
        <w:rPr>
          <w:szCs w:val="28"/>
        </w:rPr>
      </w:pPr>
      <w:r w:rsidRPr="00B21F0F">
        <w:rPr>
          <w:szCs w:val="28"/>
        </w:rPr>
        <w:t xml:space="preserve">              Объем расходов бюджета городского округа  по программе в 2021 году составит 582 693 927,03 рублей, что на 7 990 741,55 рублей (101,4 %) больше ожидаемого исполнения 2020 года.</w:t>
      </w:r>
    </w:p>
    <w:p w:rsidR="00972828" w:rsidRPr="00B21F0F" w:rsidRDefault="00972828" w:rsidP="009A35F5">
      <w:pPr>
        <w:spacing w:line="240" w:lineRule="auto"/>
        <w:jc w:val="both"/>
        <w:rPr>
          <w:szCs w:val="28"/>
        </w:rPr>
      </w:pPr>
      <w:r w:rsidRPr="00B21F0F">
        <w:rPr>
          <w:szCs w:val="28"/>
        </w:rPr>
        <w:t xml:space="preserve">              Отклонения в расходах сложились в связи с уменьшением или увеличением  расходов в 2021  году по следующим мероприятиям:</w:t>
      </w:r>
    </w:p>
    <w:p w:rsidR="00972828" w:rsidRPr="00B21F0F" w:rsidRDefault="00972828" w:rsidP="009A35F5">
      <w:pPr>
        <w:spacing w:line="240" w:lineRule="auto"/>
        <w:jc w:val="both"/>
        <w:rPr>
          <w:szCs w:val="28"/>
        </w:rPr>
      </w:pPr>
      <w:r w:rsidRPr="00B21F0F">
        <w:rPr>
          <w:szCs w:val="28"/>
        </w:rPr>
        <w:t>-  осуществление отдельных полномочий в сфере образования (субвенция на финансовое обеспечение государственных гарантий реализации прав на получение общедоступного и бесплатного дошкольного образования, на получение общедоступного и бесплатного начального общего, основного общего, среднего общего образования в общеобразовательных организациях, на предоставление мер социальной поддержки педагогическим работникам работающим в сельских населенным пунктах): в 2020 году 350 560 976,00 рублей, в 2021 году  341 892 507,00 рублей, уменьшение на 8 668 469,00  рублей  связано со снижение количества воспитанников в детских садах и учащихся в школах;</w:t>
      </w:r>
    </w:p>
    <w:p w:rsidR="00972828" w:rsidRPr="00B21F0F" w:rsidRDefault="00972828" w:rsidP="009A35F5">
      <w:pPr>
        <w:spacing w:line="240" w:lineRule="auto"/>
        <w:jc w:val="both"/>
        <w:outlineLvl w:val="3"/>
        <w:rPr>
          <w:szCs w:val="28"/>
        </w:rPr>
      </w:pPr>
      <w:r w:rsidRPr="00B21F0F">
        <w:rPr>
          <w:szCs w:val="28"/>
        </w:rPr>
        <w:t>-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7 473 480,00 рублей (федеральные средства запланированы на 4 месяца), в 2021 году 23 592 240,00 рублей запланированы на год (+16,1 тыс. руб.);</w:t>
      </w:r>
    </w:p>
    <w:p w:rsidR="00972828" w:rsidRPr="00B21F0F" w:rsidRDefault="00972828" w:rsidP="009A35F5">
      <w:pPr>
        <w:spacing w:line="240" w:lineRule="auto"/>
        <w:jc w:val="both"/>
        <w:outlineLvl w:val="3"/>
        <w:rPr>
          <w:szCs w:val="28"/>
        </w:rPr>
      </w:pPr>
      <w:r w:rsidRPr="00B21F0F">
        <w:rPr>
          <w:szCs w:val="28"/>
        </w:rPr>
        <w:t>-</w:t>
      </w:r>
      <w:r w:rsidRPr="00B21F0F">
        <w:rPr>
          <w:sz w:val="20"/>
          <w:szCs w:val="20"/>
        </w:rPr>
        <w:t xml:space="preserve">   </w:t>
      </w:r>
      <w:r w:rsidRPr="00B21F0F">
        <w:rPr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7 640 265,59 рублей (федеральные, областные, городские средства запланированы на 4 месяца), в 2021 году запланировано 18 431 290,43 рублей на год, (+10,8 тыс. руб.);</w:t>
      </w:r>
    </w:p>
    <w:p w:rsidR="00972828" w:rsidRPr="00B21F0F" w:rsidRDefault="00972828" w:rsidP="009A35F5">
      <w:pPr>
        <w:spacing w:line="240" w:lineRule="auto"/>
        <w:jc w:val="both"/>
        <w:outlineLvl w:val="3"/>
        <w:rPr>
          <w:szCs w:val="28"/>
        </w:rPr>
      </w:pPr>
      <w:r w:rsidRPr="00B21F0F">
        <w:rPr>
          <w:szCs w:val="28"/>
        </w:rPr>
        <w:lastRenderedPageBreak/>
        <w:t>- капитальный ремонт кровель муниципальных образовательных организаций в сумме 6 847 300,92 рублей (областные и городские средства), в 2021 году 3 747 081,14 рублей, областные  средства запланированы в меньшем объеме;</w:t>
      </w:r>
    </w:p>
    <w:p w:rsidR="00972828" w:rsidRPr="00B21F0F" w:rsidRDefault="00972828" w:rsidP="009A35F5">
      <w:pPr>
        <w:spacing w:line="240" w:lineRule="auto"/>
        <w:jc w:val="both"/>
        <w:outlineLvl w:val="3"/>
        <w:rPr>
          <w:szCs w:val="28"/>
        </w:rPr>
      </w:pPr>
      <w:r w:rsidRPr="00B21F0F">
        <w:rPr>
          <w:szCs w:val="28"/>
        </w:rPr>
        <w:t xml:space="preserve">- мероприятия, направленные на профилактику и устранение последствий распространения коронавирусной инфекции в сумме 2 805 521,65 рублей, в 2021 году 865 521,65 рублей, средства запланированы исходя из наличия средств в бюджете городского округа; </w:t>
      </w:r>
    </w:p>
    <w:p w:rsidR="00972828" w:rsidRPr="00B21F0F" w:rsidRDefault="00972828" w:rsidP="009A35F5">
      <w:pPr>
        <w:spacing w:line="240" w:lineRule="auto"/>
        <w:jc w:val="both"/>
        <w:outlineLvl w:val="3"/>
        <w:rPr>
          <w:szCs w:val="28"/>
        </w:rPr>
      </w:pPr>
      <w:r w:rsidRPr="00B21F0F">
        <w:rPr>
          <w:szCs w:val="28"/>
        </w:rPr>
        <w:t>- обеспечение функционирования модели персонифицированного финансирования дополнительного образования детей в сумме 2 208 593,18 рублей, в 2021 году средства запланированы в объеме муниципального задания.</w:t>
      </w:r>
    </w:p>
    <w:p w:rsidR="00972828" w:rsidRPr="00B21F0F" w:rsidRDefault="00972828" w:rsidP="009A35F5">
      <w:pPr>
        <w:spacing w:line="240" w:lineRule="auto"/>
        <w:jc w:val="both"/>
        <w:rPr>
          <w:szCs w:val="28"/>
        </w:rPr>
      </w:pPr>
      <w:r w:rsidRPr="00B21F0F">
        <w:rPr>
          <w:szCs w:val="28"/>
        </w:rPr>
        <w:t xml:space="preserve">              Основными статьями расходов в рамках муниципальной программы являются:</w:t>
      </w:r>
    </w:p>
    <w:p w:rsidR="00972828" w:rsidRPr="00B21F0F" w:rsidRDefault="00972828" w:rsidP="009A35F5">
      <w:pPr>
        <w:spacing w:line="240" w:lineRule="auto"/>
        <w:jc w:val="both"/>
        <w:rPr>
          <w:szCs w:val="28"/>
        </w:rPr>
      </w:pPr>
      <w:r w:rsidRPr="00B21F0F">
        <w:rPr>
          <w:szCs w:val="28"/>
        </w:rPr>
        <w:t xml:space="preserve">              субвенция на финансовое обеспечение осуществления отдельных полномочий в сфере образования на 2021 год  341 892 507,00 рублей, на 2022-2023 годы в сумме 339 350 224,00 рублей ежегодно, в том числе:</w:t>
      </w:r>
    </w:p>
    <w:p w:rsidR="00972828" w:rsidRPr="00B21F0F" w:rsidRDefault="00972828" w:rsidP="009A35F5">
      <w:pPr>
        <w:spacing w:line="240" w:lineRule="auto"/>
        <w:jc w:val="both"/>
        <w:rPr>
          <w:szCs w:val="28"/>
        </w:rPr>
      </w:pPr>
      <w:r w:rsidRPr="00B21F0F">
        <w:rPr>
          <w:szCs w:val="28"/>
        </w:rPr>
        <w:t xml:space="preserve">              - на  финансовое  обеспечение   государственных   гарантий   реализации    прав на получение общедоступного и бесплатного  дошкольного образования в образовательных организациях на 2021-2023 годы в объеме 127 304 808,00  рублей ежегодно;</w:t>
      </w:r>
    </w:p>
    <w:p w:rsidR="00972828" w:rsidRPr="00B21F0F" w:rsidRDefault="00972828" w:rsidP="009A35F5">
      <w:pPr>
        <w:spacing w:line="240" w:lineRule="auto"/>
        <w:ind w:firstLine="900"/>
        <w:jc w:val="both"/>
        <w:rPr>
          <w:szCs w:val="28"/>
        </w:rPr>
      </w:pPr>
      <w:r w:rsidRPr="00B21F0F">
        <w:rPr>
          <w:szCs w:val="28"/>
        </w:rPr>
        <w:t>-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образовательных организациях    на 2021год  211 750 899,00 рублей, на 2022 - 2023 годы в сумме 209 208 616,00 рублей ежегодно;</w:t>
      </w:r>
    </w:p>
    <w:p w:rsidR="00972828" w:rsidRPr="00B21F0F" w:rsidRDefault="00972828" w:rsidP="009A35F5">
      <w:pPr>
        <w:spacing w:line="240" w:lineRule="auto"/>
        <w:ind w:firstLine="900"/>
        <w:jc w:val="both"/>
        <w:rPr>
          <w:szCs w:val="28"/>
        </w:rPr>
      </w:pPr>
      <w:r w:rsidRPr="00B21F0F">
        <w:rPr>
          <w:szCs w:val="28"/>
        </w:rPr>
        <w:t>- на 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поселкам городского типа на 2021-2023 годы в сумме 2 836 800,00 рублей ежегодно.</w:t>
      </w:r>
    </w:p>
    <w:p w:rsidR="00972828" w:rsidRPr="00B21F0F" w:rsidRDefault="00972828" w:rsidP="009A35F5">
      <w:pPr>
        <w:spacing w:line="240" w:lineRule="auto"/>
        <w:ind w:firstLine="900"/>
        <w:jc w:val="both"/>
        <w:rPr>
          <w:szCs w:val="28"/>
        </w:rPr>
      </w:pPr>
      <w:r w:rsidRPr="00B21F0F">
        <w:rPr>
          <w:szCs w:val="28"/>
        </w:rPr>
        <w:t xml:space="preserve">На организацию отдыха детей в каникулярное время в лагерях с дневным пребыванием на базе образовательных организаций  за счет средств областного бюджета предусмотрена субсидия  на 2021-2023 годы в сумме 781 560,00 рублей ежегодно. По программе за счет средств бюджета городского округа предусмотрено  софинансирование  на организацию отдыха детей в каникулярное время  на 2021-2023 годы  337 816,00 рублей ежегодно.     </w:t>
      </w:r>
    </w:p>
    <w:p w:rsidR="00972828" w:rsidRPr="00B21F0F" w:rsidRDefault="00972828" w:rsidP="009A35F5">
      <w:pPr>
        <w:spacing w:line="240" w:lineRule="auto"/>
        <w:ind w:firstLine="900"/>
        <w:jc w:val="both"/>
        <w:rPr>
          <w:szCs w:val="28"/>
        </w:rPr>
      </w:pPr>
      <w:r w:rsidRPr="00B21F0F">
        <w:rPr>
          <w:szCs w:val="28"/>
        </w:rPr>
        <w:lastRenderedPageBreak/>
        <w:t xml:space="preserve">На выплату компенсации части родительской платы за присмотр и уход за детьми в образовательных организациях, реализующих образовательную  программу дошкольного образования из областного бюджета,  выделена субвенция на   2021-2023 годы  по  3 759 927,00  рублей ежегодно. </w:t>
      </w:r>
    </w:p>
    <w:p w:rsidR="00972828" w:rsidRPr="00B21F0F" w:rsidRDefault="00972828" w:rsidP="009A35F5">
      <w:pPr>
        <w:spacing w:line="240" w:lineRule="auto"/>
        <w:ind w:firstLine="900"/>
        <w:jc w:val="both"/>
        <w:rPr>
          <w:szCs w:val="28"/>
        </w:rPr>
      </w:pPr>
      <w:r w:rsidRPr="00B21F0F">
        <w:rPr>
          <w:szCs w:val="28"/>
        </w:rPr>
        <w:t>Из областного бюджета выделена субсидия на капитальный ремонт кровель муниципальных образовательных организаций в рамках государственной программы «Развитие образования и науки Брянской области» в сфере образования   на 2021 год – 3 522 256,27 рублей,  на 2022 год – 11 823 183,00 рублей, на 2023 год – 0. Сумма софинансирования из бюджета городского округа составит в 2021 году - 224 824,87 рублей, в 2022 году – 754 671,26 рублей, в 2023 году – 0.</w:t>
      </w:r>
    </w:p>
    <w:p w:rsidR="00972828" w:rsidRPr="00B21F0F" w:rsidRDefault="00972828" w:rsidP="009A35F5">
      <w:pPr>
        <w:spacing w:line="240" w:lineRule="auto"/>
        <w:ind w:firstLine="900"/>
        <w:jc w:val="both"/>
        <w:rPr>
          <w:szCs w:val="28"/>
        </w:rPr>
      </w:pPr>
      <w:r w:rsidRPr="00B21F0F">
        <w:rPr>
          <w:szCs w:val="28"/>
        </w:rPr>
        <w:t>На создание цифровой образовательной среды в общеобразовательных организациях в рамках государственной программы «Развитие образования и науки Брянской области» выделена субсидия на 2021-2023 годы  по 448 000,00 рублей ежегодно, сумма софинансирования из бюджета городского округа составит по 28 595,75 рублей ежегодно.</w:t>
      </w:r>
    </w:p>
    <w:p w:rsidR="00972828" w:rsidRPr="00B21F0F" w:rsidRDefault="00972828" w:rsidP="009A35F5">
      <w:pPr>
        <w:spacing w:line="240" w:lineRule="auto"/>
        <w:ind w:firstLine="900"/>
        <w:jc w:val="both"/>
        <w:rPr>
          <w:szCs w:val="28"/>
        </w:rPr>
      </w:pPr>
      <w:r w:rsidRPr="00B21F0F">
        <w:rPr>
          <w:szCs w:val="28"/>
        </w:rPr>
        <w:t>На приведение в соответствие с брендбуком «Точка роста» помещений муниципальных общеобразовательных организаций в рамках государственной программы «Развитие образования и науки Брянской области» выделена субсидия на 2021 год – 649 350,65 рублей, на 2022 год – 625 000,00 рублей, на 2023 год – 781 250,00 рублей.   Сумма софинансирования из бюджета городского округа составит в 2021 году – 41 447,91 рублей, в 2022 году – 39 893,62 рубля, в 2023 году – 49 867,02 рубля.</w:t>
      </w:r>
    </w:p>
    <w:p w:rsidR="00972828" w:rsidRPr="00B21F0F" w:rsidRDefault="00972828" w:rsidP="009A35F5">
      <w:pPr>
        <w:spacing w:line="240" w:lineRule="auto"/>
        <w:jc w:val="both"/>
        <w:outlineLvl w:val="2"/>
        <w:rPr>
          <w:szCs w:val="28"/>
        </w:rPr>
      </w:pPr>
      <w:r w:rsidRPr="00B21F0F">
        <w:rPr>
          <w:sz w:val="20"/>
          <w:szCs w:val="20"/>
        </w:rPr>
        <w:t xml:space="preserve">              </w:t>
      </w:r>
      <w:r w:rsidRPr="00B21F0F">
        <w:rPr>
          <w:szCs w:val="28"/>
        </w:rPr>
        <w:t>Обеспечение сохранности жилых помещений, закрепленных за детьми-сиротами и детьми, оставшимися без попечения родителей выделено из областного бюджета  на 2021 год - 372 000,00 рублей, на 2022 год – 262 000,00 рублей, на 2023 год – 294 000,00 рублей.</w:t>
      </w:r>
    </w:p>
    <w:p w:rsidR="00972828" w:rsidRPr="00B21F0F" w:rsidRDefault="00972828" w:rsidP="009A35F5">
      <w:pPr>
        <w:spacing w:line="240" w:lineRule="auto"/>
        <w:jc w:val="both"/>
        <w:outlineLvl w:val="2"/>
        <w:rPr>
          <w:szCs w:val="28"/>
        </w:rPr>
      </w:pPr>
      <w:r w:rsidRPr="00B21F0F">
        <w:rPr>
          <w:szCs w:val="28"/>
        </w:rPr>
        <w:t xml:space="preserve"> 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 выделено из областного бюджета на 2021-2023 годы – 1 911 072,00 рублей ежегодно.</w:t>
      </w:r>
    </w:p>
    <w:p w:rsidR="00972828" w:rsidRPr="00B21F0F" w:rsidRDefault="00972828" w:rsidP="009A35F5">
      <w:pPr>
        <w:spacing w:line="240" w:lineRule="auto"/>
        <w:jc w:val="both"/>
        <w:outlineLvl w:val="2"/>
        <w:rPr>
          <w:szCs w:val="28"/>
        </w:rPr>
      </w:pPr>
      <w:r w:rsidRPr="00B21F0F">
        <w:rPr>
          <w:szCs w:val="28"/>
        </w:rPr>
        <w:lastRenderedPageBreak/>
        <w:t xml:space="preserve"> 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 выделено из областного бюджета на 2021 год – 130 000,00 рублей, на 2022-2023 годы – 165 000,00 рублей ежегодно.</w:t>
      </w:r>
    </w:p>
    <w:p w:rsidR="00972828" w:rsidRPr="00B21F0F" w:rsidRDefault="00972828" w:rsidP="009A35F5">
      <w:pPr>
        <w:spacing w:line="240" w:lineRule="auto"/>
        <w:jc w:val="both"/>
        <w:outlineLvl w:val="2"/>
        <w:rPr>
          <w:szCs w:val="28"/>
        </w:rPr>
      </w:pPr>
      <w:r w:rsidRPr="00B21F0F">
        <w:rPr>
          <w:szCs w:val="28"/>
        </w:rPr>
        <w:t xml:space="preserve">  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родителям) выделено из областного бюджета на 2021 год - 21 413 928,00 рублей, на 2022 год – 19 980 728,00 рублей, на 2023 год – 20 090 628,00 рублей.</w:t>
      </w:r>
    </w:p>
    <w:p w:rsidR="00972828" w:rsidRPr="00B21F0F" w:rsidRDefault="00972828" w:rsidP="009A35F5">
      <w:pPr>
        <w:spacing w:line="240" w:lineRule="auto"/>
        <w:jc w:val="both"/>
        <w:outlineLvl w:val="2"/>
        <w:rPr>
          <w:szCs w:val="28"/>
        </w:rPr>
      </w:pPr>
      <w:r w:rsidRPr="00B21F0F">
        <w:rPr>
          <w:szCs w:val="28"/>
        </w:rPr>
        <w:t xml:space="preserve">            Выплата единовременного пособия при всех формах устройства детей, лишенных родительского попечения, в семью, запланировано из федерального бюджета на 2021 год – 245 306,36 рублей, на 2022 год – 255 118,63 рублей, на 2023 год – 274 743,14 рублей.</w:t>
      </w:r>
    </w:p>
    <w:p w:rsidR="00972828" w:rsidRPr="00B21F0F" w:rsidRDefault="00972828" w:rsidP="009A35F5">
      <w:pPr>
        <w:spacing w:line="240" w:lineRule="auto"/>
        <w:ind w:firstLine="900"/>
        <w:jc w:val="both"/>
        <w:rPr>
          <w:szCs w:val="28"/>
        </w:rPr>
      </w:pPr>
      <w:r w:rsidRPr="00B21F0F">
        <w:rPr>
          <w:szCs w:val="28"/>
        </w:rPr>
        <w:t xml:space="preserve">В бюджете городского округа на 2021 год  предусмотрены расходы: </w:t>
      </w:r>
    </w:p>
    <w:p w:rsidR="00972828" w:rsidRPr="00B21F0F" w:rsidRDefault="00972828" w:rsidP="009A35F5">
      <w:pPr>
        <w:spacing w:line="240" w:lineRule="auto"/>
        <w:ind w:firstLine="900"/>
        <w:jc w:val="both"/>
        <w:rPr>
          <w:szCs w:val="28"/>
        </w:rPr>
      </w:pPr>
      <w:r w:rsidRPr="00B21F0F">
        <w:rPr>
          <w:szCs w:val="28"/>
        </w:rPr>
        <w:t xml:space="preserve">на питание ДДУ в сумме 3 472 760,00 рублей, питанием охвачено 2 084 ребенка. Стоимость питания в день на одного воспитанника 10,00 рублей и 57,00 рублей -  детям - инвалидам, детям-сиротам  и детям, оставшиеся без попечения родителей,  а так же детям с туберкулезной интоксикацией, посещающих  дошкольные образовательные учреждения и  на заготовку овощей запланировано 500 000,00 рублей.      </w:t>
      </w:r>
    </w:p>
    <w:p w:rsidR="00972828" w:rsidRPr="00B21F0F" w:rsidRDefault="00972828" w:rsidP="009A35F5">
      <w:pPr>
        <w:spacing w:line="240" w:lineRule="auto"/>
        <w:ind w:firstLine="900"/>
        <w:jc w:val="both"/>
        <w:rPr>
          <w:szCs w:val="28"/>
        </w:rPr>
      </w:pPr>
      <w:r w:rsidRPr="00B21F0F">
        <w:rPr>
          <w:szCs w:val="28"/>
        </w:rPr>
        <w:t xml:space="preserve">На  питание  учащихся  в  школах  городского округа  на 2021 год запланированы  расходы  в  сумме 7 389 740,00  на  5 273 учащихся. Стоимость питания в день на одного учащегося из семей не льготной категории, посещающих образовательные учреждения 8,00 рублей, учащимся из малообеспеченных и многодетных семей 16,50 рублей,  учащимся с ограниченными возможностями здоровья 33,00 рублей, учащимся образовательных учреждений (10-11 класс) в период военно-полевых сборов 30,00 рублей. </w:t>
      </w:r>
    </w:p>
    <w:p w:rsidR="00972828" w:rsidRPr="00B21F0F" w:rsidRDefault="00972828" w:rsidP="009A35F5">
      <w:pPr>
        <w:spacing w:line="240" w:lineRule="auto"/>
        <w:ind w:firstLine="900"/>
        <w:jc w:val="both"/>
        <w:rPr>
          <w:szCs w:val="28"/>
        </w:rPr>
      </w:pPr>
      <w:r w:rsidRPr="00B21F0F">
        <w:rPr>
          <w:szCs w:val="28"/>
        </w:rPr>
        <w:lastRenderedPageBreak/>
        <w:t xml:space="preserve">Также запланированы  расходы на питание детям, осваивающим образовательную программу на дому в сумме  74 240,00 рублей на 58 детей. Стоимость питания в день 8,00 рублей. </w:t>
      </w:r>
    </w:p>
    <w:p w:rsidR="00972828" w:rsidRPr="00B21F0F" w:rsidRDefault="00972828" w:rsidP="009A35F5">
      <w:pPr>
        <w:spacing w:line="240" w:lineRule="auto"/>
        <w:ind w:firstLine="900"/>
        <w:jc w:val="both"/>
        <w:rPr>
          <w:szCs w:val="28"/>
        </w:rPr>
      </w:pPr>
      <w:r w:rsidRPr="00B21F0F">
        <w:rPr>
          <w:szCs w:val="28"/>
        </w:rPr>
        <w:t xml:space="preserve">В рамках организации бесплатного горячего питания обучающихся, получающих начальное общее образование (1-4 классы) запланированы расходы в сумме 18 431 290,43 рублей, софинансирование за счет средств городского округа -  1 105 877,43 рублей.  Горячим питанием охвачено 2 262 ребенка. </w:t>
      </w:r>
    </w:p>
    <w:p w:rsidR="00972828" w:rsidRPr="00B21F0F" w:rsidRDefault="00972828" w:rsidP="009A35F5">
      <w:pPr>
        <w:shd w:val="clear" w:color="auto" w:fill="FFFFFF"/>
        <w:spacing w:line="240" w:lineRule="auto"/>
        <w:ind w:firstLine="1068"/>
        <w:jc w:val="both"/>
        <w:rPr>
          <w:szCs w:val="28"/>
        </w:rPr>
      </w:pPr>
      <w:r w:rsidRPr="00B21F0F">
        <w:rPr>
          <w:szCs w:val="28"/>
        </w:rPr>
        <w:t xml:space="preserve">  Из общего объема расходов на финансирование программы в  2021-2023  годах   предусматривается выделение средств за счет городского округа на содержание:</w:t>
      </w:r>
    </w:p>
    <w:p w:rsidR="00972828" w:rsidRPr="00B21F0F" w:rsidRDefault="00972828" w:rsidP="009A35F5">
      <w:pPr>
        <w:numPr>
          <w:ilvl w:val="0"/>
          <w:numId w:val="12"/>
        </w:numPr>
        <w:tabs>
          <w:tab w:val="clear" w:pos="1260"/>
          <w:tab w:val="num" w:pos="360"/>
        </w:tabs>
        <w:spacing w:line="240" w:lineRule="auto"/>
        <w:ind w:left="0" w:firstLine="567"/>
        <w:jc w:val="both"/>
        <w:rPr>
          <w:szCs w:val="28"/>
        </w:rPr>
      </w:pPr>
      <w:r w:rsidRPr="00B21F0F">
        <w:rPr>
          <w:szCs w:val="28"/>
        </w:rPr>
        <w:t xml:space="preserve">дошкольных  образовательных   организаций   –  на  2021-2022  годы  в  объеме 25 354 094,64 рублей ежегодно, на 2023 год в объеме 3 480 340,69 рублей (остальные средства предусмотрены в условно-утвержденных расходах);  </w:t>
      </w:r>
    </w:p>
    <w:p w:rsidR="00972828" w:rsidRPr="00B21F0F" w:rsidRDefault="00972828" w:rsidP="009A35F5">
      <w:pPr>
        <w:numPr>
          <w:ilvl w:val="0"/>
          <w:numId w:val="12"/>
        </w:numPr>
        <w:tabs>
          <w:tab w:val="clear" w:pos="1260"/>
          <w:tab w:val="num" w:pos="360"/>
        </w:tabs>
        <w:spacing w:line="240" w:lineRule="auto"/>
        <w:ind w:left="0" w:firstLine="426"/>
        <w:jc w:val="both"/>
        <w:rPr>
          <w:szCs w:val="28"/>
        </w:rPr>
      </w:pPr>
      <w:r w:rsidRPr="00B21F0F">
        <w:rPr>
          <w:szCs w:val="28"/>
        </w:rPr>
        <w:t xml:space="preserve">общеобразовательные организации – на 2021-2022  годы в сумме 48 092 501,90 рублей ежегодно,  на 2023 год в сумме 3 539 736,96 рублей (остальные средства предусмотрены в условно-утвержденных расходах);  </w:t>
      </w:r>
    </w:p>
    <w:p w:rsidR="00972828" w:rsidRPr="00B21F0F" w:rsidRDefault="00972828" w:rsidP="009A35F5">
      <w:pPr>
        <w:numPr>
          <w:ilvl w:val="0"/>
          <w:numId w:val="12"/>
        </w:numPr>
        <w:tabs>
          <w:tab w:val="clear" w:pos="1260"/>
          <w:tab w:val="num" w:pos="360"/>
        </w:tabs>
        <w:spacing w:line="240" w:lineRule="auto"/>
        <w:ind w:left="0" w:firstLine="426"/>
        <w:jc w:val="both"/>
        <w:rPr>
          <w:szCs w:val="28"/>
        </w:rPr>
      </w:pPr>
      <w:r w:rsidRPr="00B21F0F">
        <w:rPr>
          <w:szCs w:val="28"/>
        </w:rPr>
        <w:t xml:space="preserve">организации дополнительного образования   -  на 2021-2022 годы в сумме 20 999 581,95 рублей, на  2023 год в объеме 16 982 614,95 рублей (остальные средства предусмотрены в условно-утвержденных расходах);  </w:t>
      </w:r>
    </w:p>
    <w:p w:rsidR="00972828" w:rsidRPr="00B21F0F" w:rsidRDefault="00972828" w:rsidP="009A35F5">
      <w:pPr>
        <w:numPr>
          <w:ilvl w:val="0"/>
          <w:numId w:val="12"/>
        </w:numPr>
        <w:tabs>
          <w:tab w:val="clear" w:pos="1260"/>
          <w:tab w:val="num" w:pos="360"/>
        </w:tabs>
        <w:spacing w:line="240" w:lineRule="auto"/>
        <w:ind w:left="0" w:firstLine="426"/>
        <w:jc w:val="both"/>
        <w:rPr>
          <w:szCs w:val="28"/>
        </w:rPr>
      </w:pPr>
      <w:r w:rsidRPr="00B21F0F">
        <w:rPr>
          <w:szCs w:val="28"/>
        </w:rPr>
        <w:t xml:space="preserve">учреждения, обеспечивающие деятельность органов местного самоуправления и муниципальных учреждений  -  на 2021-2023 годы в сумме 66 449 542,65 рублей ежегодно;   </w:t>
      </w:r>
    </w:p>
    <w:p w:rsidR="00972828" w:rsidRPr="00B21F0F" w:rsidRDefault="00972828" w:rsidP="009A35F5">
      <w:pPr>
        <w:numPr>
          <w:ilvl w:val="0"/>
          <w:numId w:val="12"/>
        </w:numPr>
        <w:tabs>
          <w:tab w:val="clear" w:pos="1260"/>
          <w:tab w:val="num" w:pos="360"/>
        </w:tabs>
        <w:spacing w:line="240" w:lineRule="auto"/>
        <w:ind w:left="0" w:firstLine="426"/>
        <w:jc w:val="both"/>
        <w:rPr>
          <w:szCs w:val="28"/>
        </w:rPr>
      </w:pPr>
      <w:r w:rsidRPr="00B21F0F">
        <w:rPr>
          <w:szCs w:val="28"/>
        </w:rPr>
        <w:t>руководство и управление в сфере установленных функций -  на 2021-2023 годы  в объеме 2 990 562,00 рублей ежегодно;</w:t>
      </w:r>
    </w:p>
    <w:p w:rsidR="00972828" w:rsidRPr="00B21F0F" w:rsidRDefault="00972828" w:rsidP="009A35F5">
      <w:pPr>
        <w:numPr>
          <w:ilvl w:val="0"/>
          <w:numId w:val="12"/>
        </w:numPr>
        <w:tabs>
          <w:tab w:val="clear" w:pos="1260"/>
          <w:tab w:val="num" w:pos="360"/>
        </w:tabs>
        <w:spacing w:line="240" w:lineRule="auto"/>
        <w:ind w:left="0" w:firstLine="426"/>
        <w:jc w:val="both"/>
        <w:rPr>
          <w:szCs w:val="28"/>
        </w:rPr>
      </w:pPr>
      <w:r w:rsidRPr="00B21F0F">
        <w:rPr>
          <w:szCs w:val="28"/>
        </w:rPr>
        <w:t>мероприятия, направленные на профилактику и устранение последствий распространения коронавирусной инфекции – на 2021-2022 годы в объеме 865 521,65 рублей ежегодно;</w:t>
      </w:r>
    </w:p>
    <w:p w:rsidR="00972828" w:rsidRPr="00B21F0F" w:rsidRDefault="00972828" w:rsidP="009A35F5">
      <w:pPr>
        <w:spacing w:line="240" w:lineRule="auto"/>
        <w:jc w:val="both"/>
        <w:rPr>
          <w:szCs w:val="28"/>
        </w:rPr>
      </w:pPr>
      <w:r w:rsidRPr="00B21F0F">
        <w:rPr>
          <w:b/>
          <w:szCs w:val="28"/>
        </w:rPr>
        <w:t xml:space="preserve">    </w:t>
      </w:r>
      <w:r w:rsidRPr="00B21F0F">
        <w:rPr>
          <w:szCs w:val="28"/>
        </w:rPr>
        <w:t xml:space="preserve">          На организацию временного трудоустройства несовершеннолетних граждан в возрасте от 14 до 18 лет запланировано на 2021-2022 годы по 160 000,00 рублей ежегодно.</w:t>
      </w:r>
    </w:p>
    <w:p w:rsidR="00972828" w:rsidRPr="00B21F0F" w:rsidRDefault="00972828" w:rsidP="009A35F5">
      <w:pPr>
        <w:spacing w:line="240" w:lineRule="auto"/>
        <w:jc w:val="both"/>
        <w:rPr>
          <w:szCs w:val="28"/>
        </w:rPr>
      </w:pPr>
      <w:r w:rsidRPr="00B21F0F">
        <w:rPr>
          <w:szCs w:val="28"/>
        </w:rPr>
        <w:t xml:space="preserve">              Планирование  проекта бюджета  Новозыбковского  городского округа Брянской области, а также муниципальной программы «Развитие муниципальной системы образования»  осуществлялось в условиях жестких финансовых ограничений и обеспечения возможных расходных обязательств, исходя из имеющихся в наличии финансовых ресурсов. При планировании было учтено увеличение МРОТ до 12 792 рубля, увеличение расходов на оплату коммунальных услуг и средств связи на коэффициент индексации 4,0% на 2021-2023 годы ежегодно, расходы на уплату налога на имущество организаций, земельного и транспортного налога, планирование отдельных </w:t>
      </w:r>
      <w:r w:rsidRPr="00B21F0F">
        <w:rPr>
          <w:szCs w:val="28"/>
        </w:rPr>
        <w:lastRenderedPageBreak/>
        <w:t>мероприятий муниципальной программы в 2022-2023 году произведено за счет условно утвержденных расходов бюджета.</w:t>
      </w:r>
    </w:p>
    <w:p w:rsidR="00972828" w:rsidRPr="00B21F0F" w:rsidRDefault="00972828" w:rsidP="009A35F5">
      <w:pPr>
        <w:spacing w:line="240" w:lineRule="auto"/>
        <w:jc w:val="both"/>
        <w:rPr>
          <w:szCs w:val="28"/>
        </w:rPr>
      </w:pPr>
      <w:r w:rsidRPr="00B21F0F">
        <w:rPr>
          <w:szCs w:val="28"/>
        </w:rPr>
        <w:t xml:space="preserve">        </w:t>
      </w:r>
    </w:p>
    <w:p w:rsidR="00972828" w:rsidRDefault="00972828" w:rsidP="009A35F5">
      <w:pPr>
        <w:spacing w:line="240" w:lineRule="auto"/>
        <w:jc w:val="both"/>
        <w:rPr>
          <w:color w:val="FF0000"/>
          <w:szCs w:val="28"/>
        </w:rPr>
      </w:pPr>
      <w:r w:rsidRPr="00690590">
        <w:rPr>
          <w:color w:val="FF0000"/>
          <w:szCs w:val="28"/>
        </w:rPr>
        <w:t xml:space="preserve">  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B42596">
        <w:rPr>
          <w:b/>
          <w:bCs/>
          <w:szCs w:val="28"/>
        </w:rPr>
        <w:t>МУНИЦИПАЛЬНАЯ ПРОГРАММА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B42596">
        <w:rPr>
          <w:b/>
          <w:bCs/>
          <w:szCs w:val="28"/>
        </w:rPr>
        <w:t>«РАЗВИТИЕ И СОХРАНЕНИЕ КУЛЬТУРЫ, ФИЗИЧЕСКОЙ КУЛЬТУРЫ И СПОРТА НОВОЗЫБКОВСКОГО ГОРОДСКОГО ОКРУГА»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B42596">
        <w:rPr>
          <w:b/>
          <w:bCs/>
          <w:szCs w:val="28"/>
        </w:rPr>
        <w:t>Цели муниципальной программы: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szCs w:val="28"/>
        </w:rPr>
      </w:pPr>
      <w:r w:rsidRPr="00B42596">
        <w:rPr>
          <w:szCs w:val="28"/>
        </w:rPr>
        <w:t>- сохранение и развитие творческого потенциала;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B42596">
        <w:rPr>
          <w:szCs w:val="28"/>
        </w:rPr>
        <w:t xml:space="preserve">  </w:t>
      </w:r>
      <w:r w:rsidRPr="00B42596">
        <w:rPr>
          <w:szCs w:val="28"/>
        </w:rPr>
        <w:tab/>
        <w:t>- обеспечение прав граждан на доступ к культурным ценностям;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B42596">
        <w:rPr>
          <w:szCs w:val="28"/>
        </w:rPr>
        <w:t xml:space="preserve">   </w:t>
      </w:r>
      <w:r w:rsidRPr="00B42596">
        <w:rPr>
          <w:szCs w:val="28"/>
        </w:rPr>
        <w:tab/>
        <w:t>- обеспечение свободы творчества и прав граждан на участие в культурной жизни;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B42596">
        <w:rPr>
          <w:szCs w:val="28"/>
        </w:rPr>
        <w:t xml:space="preserve">   </w:t>
      </w:r>
      <w:r w:rsidRPr="00B42596">
        <w:rPr>
          <w:szCs w:val="28"/>
        </w:rPr>
        <w:tab/>
        <w:t>- повышение эффективности управления в сфере культуры, физической культуры и спорта.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B42596">
        <w:rPr>
          <w:b/>
          <w:bCs/>
          <w:szCs w:val="28"/>
        </w:rPr>
        <w:t>Задачи муниципальной программы: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B42596">
        <w:rPr>
          <w:szCs w:val="28"/>
        </w:rPr>
        <w:t xml:space="preserve">   </w:t>
      </w:r>
      <w:r w:rsidRPr="00B42596">
        <w:rPr>
          <w:szCs w:val="28"/>
        </w:rPr>
        <w:tab/>
        <w:t>- создание условий организации дополнительного  образования в сфере культуры и искусства;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B42596">
        <w:rPr>
          <w:szCs w:val="28"/>
        </w:rPr>
        <w:t xml:space="preserve">    </w:t>
      </w:r>
      <w:r w:rsidRPr="00B42596">
        <w:rPr>
          <w:szCs w:val="28"/>
        </w:rPr>
        <w:tab/>
        <w:t>- сохранение и охрана культурного и исторического наследия Новозыбковского городского округа;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B42596">
        <w:rPr>
          <w:szCs w:val="28"/>
        </w:rPr>
        <w:t xml:space="preserve">  </w:t>
      </w:r>
      <w:r w:rsidRPr="00B42596">
        <w:rPr>
          <w:szCs w:val="28"/>
        </w:rPr>
        <w:tab/>
        <w:t xml:space="preserve"> - создание условий для расширения доступа различных категорий населения города к культурным ценностям;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B42596">
        <w:rPr>
          <w:szCs w:val="28"/>
        </w:rPr>
        <w:t xml:space="preserve">   </w:t>
      </w:r>
      <w:r w:rsidRPr="00B42596">
        <w:rPr>
          <w:szCs w:val="28"/>
        </w:rPr>
        <w:tab/>
        <w:t>- создание условий для преодоления культурной изоляции и обогащения межрегионального и межнационального диалога;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B42596">
        <w:rPr>
          <w:szCs w:val="28"/>
        </w:rPr>
        <w:t xml:space="preserve">   </w:t>
      </w:r>
      <w:r w:rsidRPr="00B42596">
        <w:rPr>
          <w:szCs w:val="28"/>
        </w:rPr>
        <w:tab/>
        <w:t>- создание условий для занятий физической культурой и спортом;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B42596">
        <w:rPr>
          <w:szCs w:val="28"/>
        </w:rPr>
        <w:t xml:space="preserve">  </w:t>
      </w:r>
      <w:r w:rsidRPr="00B42596">
        <w:rPr>
          <w:szCs w:val="28"/>
        </w:rPr>
        <w:tab/>
        <w:t>- повышение эффективности бюджетных расходов в сфере культуры и спорта.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B42596">
        <w:rPr>
          <w:b/>
          <w:bCs/>
          <w:szCs w:val="28"/>
        </w:rPr>
        <w:t xml:space="preserve">Ответственный исполнитель: </w:t>
      </w:r>
      <w:r w:rsidRPr="00B42596">
        <w:rPr>
          <w:szCs w:val="28"/>
        </w:rPr>
        <w:t xml:space="preserve">Отдел культуры, спорта  и молодёжной политики Новозыбковской городской администрации 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B42596">
        <w:rPr>
          <w:b/>
          <w:bCs/>
          <w:szCs w:val="28"/>
        </w:rPr>
        <w:t>Основные направления расходов:</w:t>
      </w:r>
    </w:p>
    <w:p w:rsidR="00972828" w:rsidRPr="00530648" w:rsidRDefault="00972828" w:rsidP="009A35F5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 w:rsidRPr="00530648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(рублей)</w:t>
      </w:r>
    </w:p>
    <w:tbl>
      <w:tblPr>
        <w:tblW w:w="5250" w:type="pct"/>
        <w:tblInd w:w="-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911"/>
        <w:gridCol w:w="30"/>
        <w:gridCol w:w="1285"/>
        <w:gridCol w:w="846"/>
        <w:gridCol w:w="24"/>
        <w:gridCol w:w="1549"/>
        <w:gridCol w:w="7"/>
        <w:gridCol w:w="1261"/>
      </w:tblGrid>
      <w:tr w:rsidR="00972828" w:rsidRPr="00B42596" w:rsidTr="00366778">
        <w:trPr>
          <w:cantSplit/>
          <w:trHeight w:val="470"/>
          <w:tblHeader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B42596">
              <w:rPr>
                <w:b/>
                <w:sz w:val="20"/>
                <w:szCs w:val="20"/>
              </w:rPr>
              <w:t>Направление расходов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B42596">
              <w:rPr>
                <w:b/>
                <w:sz w:val="20"/>
                <w:szCs w:val="20"/>
              </w:rPr>
              <w:t xml:space="preserve">2020 год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B42596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B42596">
              <w:rPr>
                <w:b/>
                <w:sz w:val="20"/>
                <w:szCs w:val="20"/>
              </w:rPr>
              <w:t>2021/ 2020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B42596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B42596">
              <w:rPr>
                <w:b/>
                <w:sz w:val="20"/>
                <w:szCs w:val="20"/>
              </w:rPr>
              <w:t>2023 год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15 644 864,08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14 482 884,39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92,6%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14 482 884,39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13 202 070,40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lastRenderedPageBreak/>
              <w:t>Музейное обслуживание населения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3 523 532,00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3 470 857,04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98,5%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3 470 857,04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3 004 906,64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Предоставление культурно-досуговых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31 119 546,82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27 192 059,59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87,4%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27 192 059,59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20 904 316,70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Предоставление дополнительного образования в образовательных учреждениях сферы культуры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17 819 063,10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19 195 755,24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107,7%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19 211 543,56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18 107 265,78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9 472 287,00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9 772 607,13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103,2%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</w:rPr>
            </w:pPr>
            <w:r w:rsidRPr="00A409F1">
              <w:rPr>
                <w:sz w:val="18"/>
                <w:szCs w:val="20"/>
              </w:rPr>
              <w:t>9 772 607,13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ind w:left="707" w:hanging="707"/>
              <w:jc w:val="center"/>
              <w:rPr>
                <w:sz w:val="18"/>
              </w:rPr>
            </w:pPr>
            <w:r w:rsidRPr="00A409F1">
              <w:rPr>
                <w:sz w:val="18"/>
              </w:rPr>
              <w:t>7 174 699,31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Организации, осуществляющие спортивную подготовку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6 952 728,00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8 940 583,88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128,6%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</w:rPr>
            </w:pPr>
            <w:r w:rsidRPr="00A409F1">
              <w:rPr>
                <w:sz w:val="18"/>
              </w:rPr>
              <w:t>6 714 990,05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</w:rPr>
            </w:pPr>
            <w:r w:rsidRPr="00A409F1">
              <w:rPr>
                <w:sz w:val="18"/>
              </w:rPr>
              <w:t>6 102 739,03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Мероприятия по развитию культуры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625 000,00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ind w:left="-30" w:firstLine="30"/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625 000,00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100%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625 000,00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625 000,00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2 305 071,48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2 357 240,00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102,3%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2 357 240,00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2 357 240,00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537 635,00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797 872,34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148,4%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83 000,00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83 000,00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100%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</w:rPr>
            </w:pPr>
            <w:r w:rsidRPr="00A409F1">
              <w:rPr>
                <w:sz w:val="18"/>
                <w:szCs w:val="20"/>
              </w:rPr>
              <w:t>83 000,00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</w:rPr>
            </w:pPr>
            <w:r w:rsidRPr="00A409F1">
              <w:rPr>
                <w:sz w:val="18"/>
                <w:szCs w:val="20"/>
              </w:rPr>
              <w:t>83 000,00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Оказание поддержки спортивным сборным командам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962 000,00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962 000,00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100%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</w:rPr>
            </w:pPr>
            <w:r w:rsidRPr="00A409F1">
              <w:rPr>
                <w:sz w:val="18"/>
                <w:szCs w:val="20"/>
              </w:rPr>
              <w:t>962 000,00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</w:rPr>
            </w:pPr>
            <w:r w:rsidRPr="00A409F1">
              <w:rPr>
                <w:sz w:val="18"/>
                <w:szCs w:val="20"/>
              </w:rPr>
              <w:t>962 000,00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  <w:highlight w:val="yellow"/>
              </w:rPr>
            </w:pPr>
            <w:r w:rsidRPr="00B42596">
              <w:rPr>
                <w:sz w:val="20"/>
                <w:szCs w:val="20"/>
              </w:rPr>
              <w:t>Мероприятия по работе с семьёй, детьми и молодёжью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100 000,00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100 000,00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100%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</w:rPr>
            </w:pPr>
            <w:r w:rsidRPr="00A409F1">
              <w:rPr>
                <w:sz w:val="18"/>
                <w:szCs w:val="20"/>
              </w:rPr>
              <w:t>100 000,00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</w:rPr>
            </w:pPr>
            <w:r w:rsidRPr="00A409F1">
              <w:rPr>
                <w:sz w:val="18"/>
                <w:szCs w:val="20"/>
              </w:rPr>
              <w:t>100 000,00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Софинансирование объектов капитальных вложений муниципальной собственности (Дворец спорта)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211 671 928,89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110 074 837,61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52%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162 000,00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162 000,00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100%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162 000,00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162 000,00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2 688 173,00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b/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lastRenderedPageBreak/>
              <w:t>Региональный проект «Решаем вместе»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15 000 000,00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240 623,00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112 200,00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Отдельные мероприятия по развитию спорта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23 651,00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5 700 000,00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5 935 048,49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4 828 766,67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828" w:rsidRPr="00B42596" w:rsidRDefault="00972828" w:rsidP="00366778">
            <w:pPr>
              <w:rPr>
                <w:sz w:val="20"/>
                <w:szCs w:val="20"/>
              </w:rPr>
            </w:pPr>
            <w:r w:rsidRPr="00B42596">
              <w:rPr>
                <w:sz w:val="20"/>
                <w:szCs w:val="20"/>
              </w:rPr>
              <w:t>Мероприятия, направленные на профилактику и устранение по</w:t>
            </w:r>
            <w:r>
              <w:rPr>
                <w:sz w:val="20"/>
                <w:szCs w:val="20"/>
              </w:rPr>
              <w:t>следствий распространения корона</w:t>
            </w:r>
            <w:r w:rsidRPr="00B42596">
              <w:rPr>
                <w:sz w:val="20"/>
                <w:szCs w:val="20"/>
              </w:rPr>
              <w:t>вирусной инфекции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B42596" w:rsidRDefault="00972828" w:rsidP="00366778">
            <w:pPr>
              <w:jc w:val="center"/>
              <w:rPr>
                <w:sz w:val="18"/>
                <w:szCs w:val="20"/>
              </w:rPr>
            </w:pPr>
            <w:r w:rsidRPr="00B42596">
              <w:rPr>
                <w:sz w:val="18"/>
                <w:szCs w:val="20"/>
              </w:rPr>
              <w:t>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100 000,00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28" w:rsidRPr="00A409F1" w:rsidRDefault="00972828" w:rsidP="00366778">
            <w:pPr>
              <w:jc w:val="center"/>
              <w:rPr>
                <w:sz w:val="18"/>
                <w:szCs w:val="20"/>
              </w:rPr>
            </w:pPr>
            <w:r w:rsidRPr="00A409F1">
              <w:rPr>
                <w:sz w:val="18"/>
                <w:szCs w:val="20"/>
              </w:rPr>
              <w:t>0,00</w:t>
            </w:r>
          </w:p>
        </w:tc>
      </w:tr>
      <w:tr w:rsidR="00972828" w:rsidRPr="00B42596" w:rsidTr="00366778">
        <w:trPr>
          <w:trHeight w:val="2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828" w:rsidRPr="00B42596" w:rsidRDefault="00972828" w:rsidP="00366778">
            <w:pPr>
              <w:rPr>
                <w:b/>
                <w:sz w:val="20"/>
                <w:szCs w:val="20"/>
              </w:rPr>
            </w:pPr>
            <w:r w:rsidRPr="00B42596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b/>
                <w:sz w:val="18"/>
                <w:szCs w:val="20"/>
              </w:rPr>
            </w:pPr>
            <w:r w:rsidRPr="00B42596">
              <w:rPr>
                <w:b/>
                <w:sz w:val="18"/>
                <w:szCs w:val="20"/>
              </w:rPr>
              <w:t>319 043 303,37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28" w:rsidRPr="00B42596" w:rsidRDefault="00972828" w:rsidP="0036677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b/>
                <w:sz w:val="18"/>
                <w:szCs w:val="20"/>
              </w:rPr>
            </w:pPr>
            <w:r w:rsidRPr="00B42596">
              <w:rPr>
                <w:b/>
                <w:sz w:val="18"/>
                <w:szCs w:val="20"/>
              </w:rPr>
              <w:t>204 251 745,71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b/>
                <w:sz w:val="18"/>
                <w:szCs w:val="20"/>
              </w:rPr>
            </w:pPr>
            <w:r w:rsidRPr="00B42596">
              <w:rPr>
                <w:b/>
                <w:sz w:val="18"/>
                <w:szCs w:val="20"/>
              </w:rPr>
              <w:t>64%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b/>
                <w:sz w:val="18"/>
                <w:szCs w:val="20"/>
              </w:rPr>
            </w:pPr>
            <w:r w:rsidRPr="00B42596">
              <w:rPr>
                <w:b/>
                <w:sz w:val="18"/>
                <w:szCs w:val="20"/>
              </w:rPr>
              <w:t>90 834 181,76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28" w:rsidRPr="00B42596" w:rsidRDefault="00972828" w:rsidP="00366778">
            <w:pPr>
              <w:jc w:val="center"/>
              <w:rPr>
                <w:b/>
                <w:sz w:val="18"/>
                <w:szCs w:val="20"/>
              </w:rPr>
            </w:pPr>
            <w:r w:rsidRPr="00B42596">
              <w:rPr>
                <w:b/>
                <w:sz w:val="18"/>
                <w:szCs w:val="20"/>
              </w:rPr>
              <w:t>77 614 004,53</w:t>
            </w:r>
          </w:p>
        </w:tc>
      </w:tr>
    </w:tbl>
    <w:p w:rsidR="00972828" w:rsidRPr="00B42596" w:rsidRDefault="00972828" w:rsidP="00972828">
      <w:pPr>
        <w:autoSpaceDE w:val="0"/>
        <w:autoSpaceDN w:val="0"/>
        <w:adjustRightInd w:val="0"/>
        <w:jc w:val="both"/>
        <w:rPr>
          <w:b/>
          <w:bCs/>
          <w:color w:val="FF0000"/>
          <w:szCs w:val="28"/>
        </w:rPr>
      </w:pP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B42596">
        <w:rPr>
          <w:szCs w:val="28"/>
        </w:rPr>
        <w:t xml:space="preserve">По программе  </w:t>
      </w:r>
      <w:r w:rsidRPr="00B42596">
        <w:rPr>
          <w:bCs/>
          <w:szCs w:val="28"/>
        </w:rPr>
        <w:t xml:space="preserve">«Развитие и сохранение культуры, физической культуры и спорта» </w:t>
      </w:r>
      <w:r w:rsidRPr="00B42596">
        <w:rPr>
          <w:szCs w:val="28"/>
        </w:rPr>
        <w:t xml:space="preserve"> в 2021 году расходы бюджета городского округа запланированы на сумму  204 251,7</w:t>
      </w:r>
      <w:r w:rsidRPr="00B42596">
        <w:rPr>
          <w:b/>
          <w:szCs w:val="28"/>
        </w:rPr>
        <w:t xml:space="preserve"> </w:t>
      </w:r>
      <w:r w:rsidRPr="00B42596">
        <w:rPr>
          <w:szCs w:val="28"/>
        </w:rPr>
        <w:t>тыс. рублей (64 %),</w:t>
      </w:r>
      <w:r>
        <w:rPr>
          <w:szCs w:val="28"/>
        </w:rPr>
        <w:t xml:space="preserve"> </w:t>
      </w:r>
      <w:r w:rsidRPr="00B42596">
        <w:rPr>
          <w:szCs w:val="28"/>
        </w:rPr>
        <w:t>что на 114 791,6 тыс. рублей меньше ожидаемого исполнения 2020 года. Отклонение в расходах сложилось в связи с уменьшением или отсутствием расходов  в 2021 году по следующим мероприятиям:</w:t>
      </w:r>
      <w:r w:rsidRPr="00B42596">
        <w:rPr>
          <w:sz w:val="20"/>
          <w:szCs w:val="20"/>
        </w:rPr>
        <w:t xml:space="preserve"> 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B42596">
        <w:rPr>
          <w:sz w:val="20"/>
          <w:szCs w:val="20"/>
        </w:rPr>
        <w:t xml:space="preserve">- </w:t>
      </w:r>
      <w:r w:rsidRPr="00B42596">
        <w:rPr>
          <w:szCs w:val="28"/>
        </w:rPr>
        <w:t>софинансирование объектов капитальных вложений муниципальной собственности уменьшено на 101 597,1 тыс. рублей (строительство Дворца спорта).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При формировании городского бюджета на 2021 год и на плановый период 2022-2023 годов предусмотрены ассигнования с целью индексации отдельных статей расходов:</w:t>
      </w:r>
    </w:p>
    <w:p w:rsidR="00972828" w:rsidRPr="00B42596" w:rsidRDefault="00972828" w:rsidP="009A35F5">
      <w:pPr>
        <w:spacing w:line="240" w:lineRule="auto"/>
        <w:jc w:val="both"/>
        <w:rPr>
          <w:szCs w:val="28"/>
        </w:rPr>
      </w:pPr>
      <w:r w:rsidRPr="00B42596">
        <w:rPr>
          <w:szCs w:val="28"/>
        </w:rPr>
        <w:t xml:space="preserve">- формирование фондов оплаты труда работников культуры, повышение заработной платы которым осуществляется в рамках реализации Указов Президента России, будет осуществляться в соответствии с действующим законодательством; </w:t>
      </w:r>
    </w:p>
    <w:p w:rsidR="00972828" w:rsidRPr="00B42596" w:rsidRDefault="00972828" w:rsidP="009A35F5">
      <w:pPr>
        <w:spacing w:line="240" w:lineRule="auto"/>
        <w:jc w:val="both"/>
        <w:rPr>
          <w:szCs w:val="28"/>
        </w:rPr>
      </w:pPr>
      <w:r w:rsidRPr="00B42596">
        <w:rPr>
          <w:szCs w:val="28"/>
        </w:rPr>
        <w:lastRenderedPageBreak/>
        <w:t xml:space="preserve">-  повышение минимального размера оплаты труда с 01 января 2021 года до 12 792 рублей;  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 xml:space="preserve"> Расходы на оплату труда  работников по отрасли культура на 2021 год  запланированы в объеме </w:t>
      </w:r>
      <w:r w:rsidRPr="00B42596">
        <w:rPr>
          <w:b/>
          <w:szCs w:val="28"/>
        </w:rPr>
        <w:t xml:space="preserve"> </w:t>
      </w:r>
      <w:r w:rsidRPr="00B42596">
        <w:rPr>
          <w:szCs w:val="28"/>
        </w:rPr>
        <w:t>51 854,7</w:t>
      </w:r>
      <w:r w:rsidRPr="00B42596">
        <w:rPr>
          <w:b/>
          <w:szCs w:val="28"/>
        </w:rPr>
        <w:t xml:space="preserve"> </w:t>
      </w:r>
      <w:r w:rsidRPr="00B42596">
        <w:rPr>
          <w:szCs w:val="28"/>
        </w:rPr>
        <w:t>тыс. рублей (с учетом поступления денежных средств от оказания платных услуг и с учетом экономии 2% на больничные листы) в том числе: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в учреждениях культуры  -   26 992,3 тыс. рублей</w:t>
      </w:r>
      <w:r>
        <w:rPr>
          <w:szCs w:val="28"/>
        </w:rPr>
        <w:t>;</w:t>
      </w:r>
      <w:r w:rsidRPr="00B42596">
        <w:rPr>
          <w:szCs w:val="28"/>
        </w:rPr>
        <w:t xml:space="preserve"> 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в учреждениях дополнительного образования – 13 594,4 тыс. рублей</w:t>
      </w:r>
      <w:r>
        <w:rPr>
          <w:szCs w:val="28"/>
        </w:rPr>
        <w:t>;</w:t>
      </w:r>
      <w:r w:rsidRPr="00B42596">
        <w:rPr>
          <w:szCs w:val="28"/>
        </w:rPr>
        <w:t xml:space="preserve"> 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в учреждениях физкультуры и спорта – 9 559,9 тыс. рублей</w:t>
      </w:r>
      <w:r>
        <w:rPr>
          <w:szCs w:val="28"/>
        </w:rPr>
        <w:t>;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 xml:space="preserve">руководство и управление в сфере культуры – 1 708,1 тыс. рублей. 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 xml:space="preserve">     Коммунальные расходы запланированы в объёме  10 517,7 тыс. рублей, в том числе: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в учреждениях культуры – 6 815,8 тыс. рублей</w:t>
      </w:r>
      <w:r>
        <w:rPr>
          <w:szCs w:val="28"/>
        </w:rPr>
        <w:t>;</w:t>
      </w:r>
      <w:r w:rsidRPr="00B42596">
        <w:rPr>
          <w:szCs w:val="28"/>
        </w:rPr>
        <w:t xml:space="preserve"> 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в учреждениях дополнительного образования – 990,0 тыс. рублей</w:t>
      </w:r>
      <w:r>
        <w:rPr>
          <w:szCs w:val="28"/>
        </w:rPr>
        <w:t>;</w:t>
      </w:r>
      <w:r w:rsidRPr="00B42596">
        <w:rPr>
          <w:szCs w:val="28"/>
        </w:rPr>
        <w:t xml:space="preserve"> 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 xml:space="preserve">в учреждениях физкультуры и спорта – 2 711,9 тыс. рублей.    </w:t>
      </w:r>
    </w:p>
    <w:p w:rsidR="00972828" w:rsidRPr="00B42596" w:rsidRDefault="00972828" w:rsidP="009A35F5">
      <w:pPr>
        <w:spacing w:line="240" w:lineRule="auto"/>
        <w:ind w:firstLine="851"/>
        <w:jc w:val="both"/>
        <w:rPr>
          <w:szCs w:val="28"/>
          <w:highlight w:val="yellow"/>
        </w:rPr>
      </w:pPr>
      <w:r w:rsidRPr="00B42596">
        <w:rPr>
          <w:szCs w:val="28"/>
        </w:rPr>
        <w:t xml:space="preserve">На содержание имущества, на налоги и на прочие работы и услуги в 2021 году планируется  направить – 3 765,9 тыс. рублей, в том числе: </w:t>
      </w:r>
    </w:p>
    <w:p w:rsidR="00972828" w:rsidRPr="00B42596" w:rsidRDefault="00972828" w:rsidP="009A35F5">
      <w:pPr>
        <w:spacing w:line="240" w:lineRule="auto"/>
        <w:ind w:firstLine="567"/>
        <w:jc w:val="both"/>
        <w:rPr>
          <w:szCs w:val="28"/>
        </w:rPr>
      </w:pPr>
      <w:r w:rsidRPr="00B42596">
        <w:rPr>
          <w:szCs w:val="28"/>
        </w:rPr>
        <w:t xml:space="preserve">- на учреждения культуры 2 339,5 тыс. рублей; </w:t>
      </w:r>
    </w:p>
    <w:p w:rsidR="00972828" w:rsidRPr="00B42596" w:rsidRDefault="00972828" w:rsidP="009A35F5">
      <w:pPr>
        <w:spacing w:line="240" w:lineRule="auto"/>
        <w:ind w:firstLine="567"/>
        <w:jc w:val="both"/>
        <w:rPr>
          <w:szCs w:val="28"/>
        </w:rPr>
      </w:pPr>
      <w:r w:rsidRPr="00B42596">
        <w:rPr>
          <w:szCs w:val="28"/>
        </w:rPr>
        <w:t xml:space="preserve">- на учреждения дополнительного образования 394,3 тыс. рублей; </w:t>
      </w:r>
    </w:p>
    <w:p w:rsidR="00972828" w:rsidRPr="00B42596" w:rsidRDefault="00972828" w:rsidP="009A35F5">
      <w:pPr>
        <w:spacing w:line="240" w:lineRule="auto"/>
        <w:ind w:firstLine="567"/>
        <w:jc w:val="both"/>
        <w:rPr>
          <w:szCs w:val="28"/>
        </w:rPr>
      </w:pPr>
      <w:r w:rsidRPr="00B42596">
        <w:rPr>
          <w:szCs w:val="28"/>
        </w:rPr>
        <w:t xml:space="preserve">- на учреждения физкультуры и спорта 1 008,5 тыс. рублей; </w:t>
      </w:r>
    </w:p>
    <w:p w:rsidR="00972828" w:rsidRPr="00B42596" w:rsidRDefault="00972828" w:rsidP="009A35F5">
      <w:pPr>
        <w:spacing w:line="240" w:lineRule="auto"/>
        <w:ind w:firstLine="567"/>
        <w:jc w:val="both"/>
        <w:rPr>
          <w:szCs w:val="28"/>
        </w:rPr>
      </w:pPr>
      <w:r w:rsidRPr="00B42596">
        <w:rPr>
          <w:szCs w:val="28"/>
        </w:rPr>
        <w:t xml:space="preserve">- на руководство и управление в сфере культуры 23,6 тыс. рублей.  </w:t>
      </w:r>
    </w:p>
    <w:p w:rsidR="00972828" w:rsidRPr="00B42596" w:rsidRDefault="00972828" w:rsidP="009A35F5">
      <w:pPr>
        <w:spacing w:line="240" w:lineRule="auto"/>
        <w:ind w:firstLine="851"/>
        <w:jc w:val="both"/>
        <w:rPr>
          <w:color w:val="FF0000"/>
          <w:szCs w:val="28"/>
          <w:highlight w:val="yellow"/>
        </w:rPr>
      </w:pPr>
    </w:p>
    <w:p w:rsidR="00972828" w:rsidRPr="00B42596" w:rsidRDefault="00972828" w:rsidP="009A35F5">
      <w:pPr>
        <w:spacing w:line="240" w:lineRule="auto"/>
        <w:ind w:firstLine="851"/>
        <w:jc w:val="both"/>
        <w:rPr>
          <w:szCs w:val="28"/>
        </w:rPr>
      </w:pPr>
      <w:r w:rsidRPr="00B42596">
        <w:rPr>
          <w:szCs w:val="28"/>
        </w:rPr>
        <w:t>Расходы на 2021 год и плановый период 2022 год по учреждениям культуры, дополнительного образования, физической культуры и спорта  запланированы в равных объемах. На плановый период 2023 год часть расходов учреждений предусмотрена в условно утвержденных расходов, в том числе по учреждениям:</w:t>
      </w:r>
    </w:p>
    <w:p w:rsidR="00972828" w:rsidRPr="00B42596" w:rsidRDefault="00972828" w:rsidP="009A35F5">
      <w:pPr>
        <w:spacing w:line="240" w:lineRule="auto"/>
        <w:jc w:val="both"/>
        <w:rPr>
          <w:szCs w:val="28"/>
        </w:rPr>
      </w:pPr>
      <w:r w:rsidRPr="00B42596">
        <w:rPr>
          <w:szCs w:val="28"/>
        </w:rPr>
        <w:t xml:space="preserve">       - на финансирование Отдела культуры спорта и молодёжной политики Новозыбковской городской администрации - на 2021 год и на плановый период  2022 и 2023 по 2 357,2 тыс. рублей ежегодно;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- на  МБУК «Городской Дом культуры» и сельские ДК - на 2021 и 2022 годы – 27 192,1 тыс. рублей; на 2023 год – 20 904,3 тыс. рублей.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- на МБУК «Новозыбковский  краеведческий   музей - на 2021 и 2022 годы – 3 470,9 тыс. рублей; на 2023 год – 3 004,9 тыс. рублей.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  <w:highlight w:val="yellow"/>
        </w:rPr>
      </w:pPr>
      <w:r w:rsidRPr="00B42596">
        <w:rPr>
          <w:szCs w:val="28"/>
        </w:rPr>
        <w:t>- на МБУК «Новозыбковская городская централизованная библиотечная система» - на 2021 и 2022 годы – 14 482,9 тыс. рублей; на 2023 год – 13 202,1 тыс. рублей.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  <w:highlight w:val="yellow"/>
        </w:rPr>
      </w:pPr>
      <w:r w:rsidRPr="00B42596">
        <w:rPr>
          <w:szCs w:val="28"/>
        </w:rPr>
        <w:lastRenderedPageBreak/>
        <w:t>- на  учреждения дополнительного образования сферы культуры - на 2021год -19195,8 тыс.</w:t>
      </w:r>
      <w:r>
        <w:rPr>
          <w:szCs w:val="28"/>
        </w:rPr>
        <w:t xml:space="preserve"> рублей</w:t>
      </w:r>
      <w:r w:rsidRPr="00B42596">
        <w:rPr>
          <w:szCs w:val="28"/>
        </w:rPr>
        <w:t>; на 2022 год – 19 211,5 тыс. рублей; на 2023 год – 18 107,3 тыс. рублей.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  <w:highlight w:val="yellow"/>
        </w:rPr>
      </w:pPr>
      <w:r w:rsidRPr="00B42596">
        <w:rPr>
          <w:szCs w:val="28"/>
        </w:rPr>
        <w:t>-  на МБУ «Физкультурно – оздоровительный комплекс»  -  на 2021 и 2022 годы – 9 772,6 тыс. рублей; на 2023 год – 7 174,7 тыс. рублей.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-  на МБУ «Спортивная школа» города Новозыбкова – н</w:t>
      </w:r>
      <w:r>
        <w:rPr>
          <w:szCs w:val="28"/>
        </w:rPr>
        <w:t>а 2021 год -8 940,6 тыс. рублей</w:t>
      </w:r>
      <w:r w:rsidRPr="00B42596">
        <w:rPr>
          <w:szCs w:val="28"/>
        </w:rPr>
        <w:t>; на 2022 год - 6 715,0 тыс. рублей; на 2023 год - 6 102,7 тыс. рублей.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color w:val="FF0000"/>
          <w:szCs w:val="28"/>
          <w:highlight w:val="yellow"/>
        </w:rPr>
      </w:pP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Также по данной программе на 2021 год запланированы ассигнования в общей сумме 118 839,7 тыс. рублей, на 2022 год  в сумме  7 632,0 тыс. рублей и на 2023 год в сумме 6 760,8 тыс. рублей на следующие мероприятия: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 xml:space="preserve">- на мероприятия по развитию физической культуры и спорта - 83,0 тыс. рублей ежегодно (за счет средств городского бюджета); 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- на оказание поддержки спортивным сборным командам –  962,0 тыс. рублей ежегодно (за счет средств городского бюджета);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- на мероприятия по работе с семьей, детьми и молодежью – 100,0 тыс. рублей ежегодно (за счет средств городского бюджета);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- на мероприятия  по развитию культуры  –  625,0 тыс. рублей ежегодно (за счет средств городского бюджета);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- на обеспечение развития и укрепления</w:t>
      </w:r>
      <w:r w:rsidRPr="00B42596">
        <w:rPr>
          <w:sz w:val="20"/>
          <w:szCs w:val="20"/>
        </w:rPr>
        <w:t xml:space="preserve"> </w:t>
      </w:r>
      <w:r w:rsidRPr="00B42596">
        <w:rPr>
          <w:szCs w:val="28"/>
        </w:rPr>
        <w:t>материально-технической базы домов культуры в населенных пунктах с числом жителей до 50 тысяч человек (ремонт домов культуры) на 2021 год – 797,9 тыс. рублей (в том числе: за счет средств городского бюджета 47,9 тыс. рублей за счет средств областного бюджета 750,0 тыс. рублей);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 xml:space="preserve">- на софинансирование объектов капитальных вложений муниципальной собственности (Дворец спорта)  на 2021 год – 110 074,8 тыс. рублей (в т. ч. за счет средств городского бюджета 5 503,7 тыс. рублей, за счет средств областного бюджета 104 571,1 тыс. рублей). 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szCs w:val="28"/>
        </w:rPr>
        <w:t>-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– 162,0 тыс. рублей (за счет средств областного бюджета) ежегодно.</w:t>
      </w:r>
    </w:p>
    <w:p w:rsidR="00972828" w:rsidRPr="00B42596" w:rsidRDefault="00972828" w:rsidP="009A35F5">
      <w:pPr>
        <w:spacing w:line="240" w:lineRule="auto"/>
        <w:ind w:firstLine="540"/>
        <w:jc w:val="both"/>
        <w:rPr>
          <w:szCs w:val="28"/>
        </w:rPr>
      </w:pPr>
      <w:r w:rsidRPr="00B42596">
        <w:rPr>
          <w:bCs/>
          <w:szCs w:val="28"/>
        </w:rPr>
        <w:t>- на создание виртуальных концертных залов на 2022 год</w:t>
      </w:r>
      <w:r>
        <w:rPr>
          <w:bCs/>
          <w:szCs w:val="28"/>
        </w:rPr>
        <w:t xml:space="preserve"> </w:t>
      </w:r>
      <w:r w:rsidRPr="00B42596">
        <w:rPr>
          <w:szCs w:val="28"/>
        </w:rPr>
        <w:t>–  5 700,0 тыс. рублей (за счет средств областного бюджета);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B42596">
        <w:rPr>
          <w:bCs/>
          <w:szCs w:val="28"/>
        </w:rPr>
        <w:t xml:space="preserve">       - на государственную поддержку отрасли культуры в рамках регионального проекта «Культурная среда (Брянская область)» </w:t>
      </w:r>
      <w:r w:rsidRPr="00B42596">
        <w:rPr>
          <w:bCs/>
          <w:szCs w:val="28"/>
        </w:rPr>
        <w:lastRenderedPageBreak/>
        <w:t xml:space="preserve">государственной программы «Развитие культуры и туризма Брянской области», (капитальный ремонт </w:t>
      </w:r>
      <w:r>
        <w:rPr>
          <w:bCs/>
          <w:szCs w:val="28"/>
        </w:rPr>
        <w:t>Музыкальной</w:t>
      </w:r>
      <w:r w:rsidRPr="00B42596">
        <w:rPr>
          <w:bCs/>
          <w:szCs w:val="28"/>
        </w:rPr>
        <w:t xml:space="preserve"> школы) на 2021 год запланировано  5 935 </w:t>
      </w:r>
      <w:r w:rsidRPr="00B42596">
        <w:rPr>
          <w:szCs w:val="28"/>
        </w:rPr>
        <w:t>тыс. рублей (в том числе: за счет средств городского бюджета 59,3  тыс. рублей, за счет средств областного бюджета 5 875,7 тыс. рублей), а на 2023 год - 4 828,8  тыс. рублей (в том числе: за счет средств городского бюджета 48,3  тыс. рублей, за счет средств областного бюджета 4 780,5 тыс. рублей);</w:t>
      </w:r>
    </w:p>
    <w:p w:rsidR="00972828" w:rsidRPr="00B42596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B42596">
        <w:rPr>
          <w:szCs w:val="28"/>
        </w:rPr>
        <w:tab/>
        <w:t>- на мероприятия, направленные на профилактику и устранение последствий распространения  коронавирусной инфекции (МБУДО ДХШ) на 2021 год запланировано 100 тыс. рублей, за счет средств городского бюджета.</w:t>
      </w:r>
    </w:p>
    <w:p w:rsidR="00972828" w:rsidRDefault="00972828" w:rsidP="009A35F5">
      <w:pPr>
        <w:spacing w:line="240" w:lineRule="auto"/>
        <w:jc w:val="both"/>
        <w:rPr>
          <w:color w:val="FF0000"/>
          <w:szCs w:val="28"/>
        </w:rPr>
      </w:pPr>
    </w:p>
    <w:p w:rsidR="00972828" w:rsidRDefault="00972828" w:rsidP="009A35F5">
      <w:pPr>
        <w:spacing w:line="240" w:lineRule="auto"/>
        <w:jc w:val="both"/>
        <w:rPr>
          <w:color w:val="FF0000"/>
          <w:szCs w:val="28"/>
        </w:rPr>
      </w:pPr>
    </w:p>
    <w:p w:rsidR="00972828" w:rsidRPr="00A8736A" w:rsidRDefault="00972828" w:rsidP="009A35F5">
      <w:pPr>
        <w:spacing w:line="240" w:lineRule="auto"/>
        <w:jc w:val="both"/>
        <w:rPr>
          <w:b/>
          <w:bCs/>
          <w:szCs w:val="28"/>
        </w:rPr>
      </w:pPr>
      <w:r w:rsidRPr="00A8736A">
        <w:rPr>
          <w:szCs w:val="28"/>
        </w:rPr>
        <w:t xml:space="preserve">  </w:t>
      </w:r>
      <w:r w:rsidRPr="00A8736A">
        <w:rPr>
          <w:b/>
          <w:bCs/>
          <w:szCs w:val="28"/>
        </w:rPr>
        <w:t>МУНИЦИПАЛЬНАЯ ПРОГРАММА</w:t>
      </w:r>
    </w:p>
    <w:p w:rsidR="00972828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 xml:space="preserve">«УПРАВЛЕНИЕ МУНИЦИПАЛЬНЫМИ ФИНАНСАМИ» </w:t>
      </w:r>
    </w:p>
    <w:p w:rsidR="00972828" w:rsidRPr="00A8736A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A8736A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 xml:space="preserve">Цель муниципальной программы: </w:t>
      </w:r>
    </w:p>
    <w:p w:rsidR="00972828" w:rsidRDefault="00972828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A8736A">
        <w:rPr>
          <w:szCs w:val="28"/>
        </w:rPr>
        <w:t>- обеспечение долгосрочной сбалансированности и устойчивости бюджетной системы Новозыбков</w:t>
      </w:r>
      <w:r>
        <w:rPr>
          <w:szCs w:val="28"/>
        </w:rPr>
        <w:t>ского городского округ</w:t>
      </w:r>
      <w:r w:rsidRPr="00A8736A">
        <w:rPr>
          <w:szCs w:val="28"/>
        </w:rPr>
        <w:t>а.</w:t>
      </w:r>
    </w:p>
    <w:p w:rsidR="00972828" w:rsidRPr="00A8736A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A8736A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 xml:space="preserve">Задачи муниципальной программы: </w:t>
      </w:r>
    </w:p>
    <w:p w:rsidR="00972828" w:rsidRPr="00A8736A" w:rsidRDefault="00972828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A8736A">
        <w:rPr>
          <w:szCs w:val="28"/>
        </w:rPr>
        <w:t xml:space="preserve">- </w:t>
      </w:r>
      <w:r>
        <w:rPr>
          <w:szCs w:val="28"/>
        </w:rPr>
        <w:t>обеспечение финансовой устойчивости бюджетной системы Новозыбковского городского округа путем проведения сбалансированной финансовой политики</w:t>
      </w:r>
      <w:r w:rsidRPr="00A8736A">
        <w:rPr>
          <w:szCs w:val="28"/>
        </w:rPr>
        <w:t>;</w:t>
      </w:r>
    </w:p>
    <w:p w:rsidR="00972828" w:rsidRPr="00A8736A" w:rsidRDefault="00972828" w:rsidP="009A35F5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A8736A">
        <w:rPr>
          <w:szCs w:val="28"/>
        </w:rPr>
        <w:t>- создание условий для эффективного и ответственного управления муниципальными финансами</w:t>
      </w:r>
      <w:r>
        <w:rPr>
          <w:szCs w:val="28"/>
        </w:rPr>
        <w:t>.</w:t>
      </w:r>
    </w:p>
    <w:p w:rsidR="00972828" w:rsidRPr="00A8736A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A8736A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A8736A">
        <w:rPr>
          <w:b/>
          <w:bCs/>
          <w:szCs w:val="28"/>
        </w:rPr>
        <w:t xml:space="preserve">Ответственный исполнитель: </w:t>
      </w:r>
      <w:r w:rsidRPr="00A8736A">
        <w:rPr>
          <w:bCs/>
          <w:szCs w:val="28"/>
        </w:rPr>
        <w:t xml:space="preserve">Финансовый отдел </w:t>
      </w:r>
      <w:r>
        <w:rPr>
          <w:bCs/>
          <w:szCs w:val="28"/>
        </w:rPr>
        <w:t xml:space="preserve">Новозыбковской городской </w:t>
      </w:r>
      <w:r w:rsidRPr="00A8736A">
        <w:rPr>
          <w:bCs/>
          <w:szCs w:val="28"/>
        </w:rPr>
        <w:t>администрации</w:t>
      </w:r>
      <w:r w:rsidRPr="00A8736A">
        <w:rPr>
          <w:b/>
          <w:bCs/>
          <w:szCs w:val="28"/>
        </w:rPr>
        <w:t xml:space="preserve"> </w:t>
      </w:r>
    </w:p>
    <w:p w:rsidR="00972828" w:rsidRPr="006E76EC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72828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6E76EC">
        <w:rPr>
          <w:b/>
          <w:bCs/>
          <w:szCs w:val="28"/>
        </w:rPr>
        <w:t>Основные направления расходов:</w:t>
      </w:r>
    </w:p>
    <w:p w:rsidR="00972828" w:rsidRPr="006E76EC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6E76EC" w:rsidRDefault="00972828" w:rsidP="009A35F5">
      <w:pPr>
        <w:autoSpaceDE w:val="0"/>
        <w:autoSpaceDN w:val="0"/>
        <w:adjustRightInd w:val="0"/>
        <w:spacing w:line="240" w:lineRule="auto"/>
        <w:jc w:val="right"/>
        <w:rPr>
          <w:bCs/>
        </w:rPr>
      </w:pPr>
      <w:r w:rsidRPr="006E76EC">
        <w:rPr>
          <w:bCs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1370"/>
        <w:gridCol w:w="1369"/>
        <w:gridCol w:w="658"/>
        <w:gridCol w:w="1476"/>
        <w:gridCol w:w="1519"/>
      </w:tblGrid>
      <w:tr w:rsidR="00972828" w:rsidRPr="00D646A8" w:rsidTr="00366778">
        <w:trPr>
          <w:trHeight w:val="461"/>
        </w:trPr>
        <w:tc>
          <w:tcPr>
            <w:tcW w:w="2277" w:type="dxa"/>
            <w:shd w:val="clear" w:color="auto" w:fill="auto"/>
            <w:vAlign w:val="center"/>
            <w:hideMark/>
          </w:tcPr>
          <w:p w:rsidR="00972828" w:rsidRPr="00D646A8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46A8">
              <w:rPr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1049" w:type="dxa"/>
            <w:vAlign w:val="center"/>
          </w:tcPr>
          <w:p w:rsidR="00972828" w:rsidRPr="00D646A8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972828" w:rsidRPr="00D646A8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46A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D646A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972828" w:rsidRPr="00D646A8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46A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D646A8">
              <w:rPr>
                <w:b/>
                <w:sz w:val="18"/>
                <w:szCs w:val="18"/>
              </w:rPr>
              <w:t>/20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1" w:type="dxa"/>
            <w:vAlign w:val="center"/>
          </w:tcPr>
          <w:p w:rsidR="00972828" w:rsidRPr="00D646A8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46A8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D646A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64" w:type="dxa"/>
            <w:vAlign w:val="center"/>
          </w:tcPr>
          <w:p w:rsidR="00972828" w:rsidRPr="00D646A8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46A8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D646A8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972828" w:rsidRPr="00D646A8" w:rsidTr="00366778">
        <w:trPr>
          <w:trHeight w:val="20"/>
        </w:trPr>
        <w:tc>
          <w:tcPr>
            <w:tcW w:w="2277" w:type="dxa"/>
            <w:shd w:val="clear" w:color="auto" w:fill="auto"/>
            <w:hideMark/>
          </w:tcPr>
          <w:p w:rsidR="00972828" w:rsidRPr="00D646A8" w:rsidRDefault="00972828" w:rsidP="00366778">
            <w:pPr>
              <w:rPr>
                <w:sz w:val="18"/>
                <w:szCs w:val="18"/>
              </w:rPr>
            </w:pPr>
            <w:r w:rsidRPr="00D646A8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9" w:type="dxa"/>
            <w:vAlign w:val="center"/>
          </w:tcPr>
          <w:p w:rsidR="00972828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9 425 101,00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972828" w:rsidRPr="00D646A8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9 620 712,00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72828" w:rsidRPr="00D646A8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102,1%</w:t>
            </w:r>
          </w:p>
        </w:tc>
        <w:tc>
          <w:tcPr>
            <w:tcW w:w="1131" w:type="dxa"/>
            <w:vAlign w:val="center"/>
          </w:tcPr>
          <w:p w:rsidR="00972828" w:rsidRPr="00D646A8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9 620 712,00</w:t>
            </w:r>
          </w:p>
        </w:tc>
        <w:tc>
          <w:tcPr>
            <w:tcW w:w="1164" w:type="dxa"/>
            <w:vAlign w:val="center"/>
          </w:tcPr>
          <w:p w:rsidR="00972828" w:rsidRPr="00D646A8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9 620 712,00</w:t>
            </w:r>
          </w:p>
        </w:tc>
      </w:tr>
      <w:tr w:rsidR="00972828" w:rsidRPr="00D646A8" w:rsidTr="00366778">
        <w:trPr>
          <w:trHeight w:val="20"/>
        </w:trPr>
        <w:tc>
          <w:tcPr>
            <w:tcW w:w="2277" w:type="dxa"/>
            <w:shd w:val="clear" w:color="auto" w:fill="auto"/>
          </w:tcPr>
          <w:p w:rsidR="00972828" w:rsidRPr="00DF4C92" w:rsidRDefault="00972828" w:rsidP="00366778">
            <w:pPr>
              <w:rPr>
                <w:b/>
                <w:sz w:val="18"/>
                <w:szCs w:val="18"/>
              </w:rPr>
            </w:pPr>
            <w:r w:rsidRPr="00DF4C9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49" w:type="dxa"/>
            <w:vAlign w:val="center"/>
          </w:tcPr>
          <w:p w:rsidR="00972828" w:rsidRPr="00DF4C92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F4C92">
              <w:rPr>
                <w:b/>
                <w:sz w:val="18"/>
                <w:szCs w:val="18"/>
              </w:rPr>
              <w:t>9 425 101,00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972828" w:rsidRPr="00DF4C92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F4C92">
              <w:rPr>
                <w:b/>
                <w:sz w:val="18"/>
                <w:szCs w:val="18"/>
              </w:rPr>
              <w:t>9 620 712,00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72828" w:rsidRPr="00DF4C92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F4C92">
              <w:rPr>
                <w:b/>
                <w:sz w:val="18"/>
                <w:szCs w:val="18"/>
              </w:rPr>
              <w:t>102,1%</w:t>
            </w:r>
          </w:p>
        </w:tc>
        <w:tc>
          <w:tcPr>
            <w:tcW w:w="1131" w:type="dxa"/>
            <w:vAlign w:val="center"/>
          </w:tcPr>
          <w:p w:rsidR="00972828" w:rsidRPr="00DF4C92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F4C92">
              <w:rPr>
                <w:b/>
                <w:sz w:val="18"/>
                <w:szCs w:val="18"/>
              </w:rPr>
              <w:t>9 620 712,00</w:t>
            </w:r>
          </w:p>
        </w:tc>
        <w:tc>
          <w:tcPr>
            <w:tcW w:w="1164" w:type="dxa"/>
            <w:vAlign w:val="center"/>
          </w:tcPr>
          <w:p w:rsidR="00972828" w:rsidRPr="00DF4C92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F4C92">
              <w:rPr>
                <w:b/>
                <w:sz w:val="18"/>
                <w:szCs w:val="18"/>
              </w:rPr>
              <w:t>9 620 712,00</w:t>
            </w:r>
          </w:p>
        </w:tc>
      </w:tr>
    </w:tbl>
    <w:p w:rsidR="00972828" w:rsidRDefault="00972828" w:rsidP="00972828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72828" w:rsidRPr="003738BF" w:rsidRDefault="00972828" w:rsidP="009A35F5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lastRenderedPageBreak/>
        <w:t>При планировании программы «Управление муниципальными финансами» на руководство и управление в сфере установленных функций органов местного самоуправления запланированы расходы на содержание Финансового отдела Новозыбковской городской администрации на 2021 год – 2023 годы по 9 620 712 рублей ежегодно, или 102,1% к ожидаемому исполнению 2020 года (планирование расходов на выплату заработной платы аппарата произведено в соответствии с проектами постановлений Правительства Брянской области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 на 2020 год и на плановый период 2021 и 2022 годов» и «Об утверждении Порядка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области»).</w:t>
      </w:r>
    </w:p>
    <w:p w:rsidR="00972828" w:rsidRPr="003738B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972828" w:rsidRPr="003738B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3738BF">
        <w:rPr>
          <w:rFonts w:cs="Times New Roman"/>
          <w:b/>
          <w:bCs/>
          <w:szCs w:val="28"/>
        </w:rPr>
        <w:tab/>
      </w:r>
    </w:p>
    <w:p w:rsidR="00972828" w:rsidRPr="003738B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3738BF">
        <w:rPr>
          <w:rFonts w:cs="Times New Roman"/>
          <w:b/>
          <w:bCs/>
          <w:szCs w:val="28"/>
        </w:rPr>
        <w:t>МУНИЦИПАЛЬНАЯ ПРОГРАММА</w:t>
      </w:r>
    </w:p>
    <w:p w:rsidR="00972828" w:rsidRPr="003738B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3738BF">
        <w:rPr>
          <w:rFonts w:cs="Times New Roman"/>
          <w:b/>
          <w:bCs/>
          <w:szCs w:val="28"/>
        </w:rPr>
        <w:t>«ЭНЕРГОСБЕРЕЖЕНИЕ И ПОВЫШЕНИЕ ЭНЕРГЕТИЧЕСКОЙ ЭФФЕКТИВНОСТИ В НОВОЗЫБКОВСКРМ ГОРОДСКОМ ОКРУГЕ БРЯНСКОЙ ОБЛАСТИ»</w:t>
      </w:r>
    </w:p>
    <w:p w:rsidR="00972828" w:rsidRPr="003738B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972828" w:rsidRPr="003738B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3738BF">
        <w:rPr>
          <w:rFonts w:cs="Times New Roman"/>
          <w:b/>
          <w:bCs/>
          <w:szCs w:val="28"/>
        </w:rPr>
        <w:t xml:space="preserve">Цели муниципальной программы: </w:t>
      </w:r>
    </w:p>
    <w:p w:rsidR="00972828" w:rsidRPr="003738BF" w:rsidRDefault="00972828" w:rsidP="009A35F5">
      <w:pPr>
        <w:tabs>
          <w:tab w:val="left" w:pos="1560"/>
        </w:tabs>
        <w:spacing w:line="240" w:lineRule="auto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-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</w:r>
    </w:p>
    <w:p w:rsidR="00972828" w:rsidRPr="003738BF" w:rsidRDefault="00972828" w:rsidP="009A35F5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- определение показателей энергетической эффективности.</w:t>
      </w:r>
    </w:p>
    <w:p w:rsidR="00972828" w:rsidRPr="003738B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972828" w:rsidRPr="003738B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3738BF">
        <w:rPr>
          <w:rFonts w:cs="Times New Roman"/>
          <w:b/>
          <w:bCs/>
          <w:szCs w:val="28"/>
        </w:rPr>
        <w:t>Задачи муниципальной программы:</w:t>
      </w:r>
    </w:p>
    <w:p w:rsidR="00972828" w:rsidRPr="003738BF" w:rsidRDefault="00972828" w:rsidP="009A35F5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3738BF">
        <w:rPr>
          <w:rFonts w:cs="Times New Roman"/>
          <w:szCs w:val="28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</w:r>
    </w:p>
    <w:p w:rsidR="00972828" w:rsidRPr="003738BF" w:rsidRDefault="00972828" w:rsidP="009A35F5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738BF">
        <w:rPr>
          <w:rFonts w:ascii="Times New Roman" w:hAnsi="Times New Roman"/>
          <w:b w:val="0"/>
          <w:color w:val="auto"/>
          <w:sz w:val="28"/>
          <w:szCs w:val="28"/>
        </w:rPr>
        <w:t xml:space="preserve">- обеспечение учета объемов потребляемых энергетических ресурсов с использованием приборов учета. </w:t>
      </w:r>
    </w:p>
    <w:p w:rsidR="00972828" w:rsidRPr="003738BF" w:rsidRDefault="00972828" w:rsidP="009A35F5">
      <w:pPr>
        <w:snapToGri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972828" w:rsidRPr="003738B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3738BF">
        <w:rPr>
          <w:rFonts w:cs="Times New Roman"/>
          <w:b/>
          <w:bCs/>
          <w:szCs w:val="28"/>
        </w:rPr>
        <w:t xml:space="preserve">Ответственный исполнитель: </w:t>
      </w:r>
      <w:r w:rsidRPr="003738BF">
        <w:rPr>
          <w:rFonts w:cs="Times New Roman"/>
          <w:bCs/>
          <w:szCs w:val="28"/>
        </w:rPr>
        <w:t>Новозыбковская городская администрация</w:t>
      </w:r>
    </w:p>
    <w:p w:rsidR="00972828" w:rsidRPr="003738B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972828" w:rsidRPr="003738BF" w:rsidRDefault="00972828" w:rsidP="009A35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3738BF">
        <w:rPr>
          <w:rFonts w:cs="Times New Roman"/>
          <w:b/>
          <w:bCs/>
          <w:szCs w:val="28"/>
        </w:rPr>
        <w:t xml:space="preserve">Основные направления расходов:         </w:t>
      </w:r>
    </w:p>
    <w:p w:rsidR="00972828" w:rsidRPr="006E76EC" w:rsidRDefault="00972828" w:rsidP="009A35F5">
      <w:pPr>
        <w:autoSpaceDE w:val="0"/>
        <w:autoSpaceDN w:val="0"/>
        <w:adjustRightInd w:val="0"/>
        <w:spacing w:line="240" w:lineRule="auto"/>
        <w:jc w:val="right"/>
        <w:rPr>
          <w:bCs/>
        </w:rPr>
      </w:pPr>
      <w:r w:rsidRPr="006E76EC">
        <w:rPr>
          <w:bCs/>
        </w:rPr>
        <w:t xml:space="preserve">                                              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1346"/>
        <w:gridCol w:w="1346"/>
        <w:gridCol w:w="814"/>
        <w:gridCol w:w="1398"/>
        <w:gridCol w:w="1398"/>
      </w:tblGrid>
      <w:tr w:rsidR="00972828" w:rsidRPr="006E76EC" w:rsidTr="00366778">
        <w:trPr>
          <w:trHeight w:val="485"/>
        </w:trPr>
        <w:tc>
          <w:tcPr>
            <w:tcW w:w="3098" w:type="dxa"/>
            <w:shd w:val="clear" w:color="auto" w:fill="auto"/>
            <w:vAlign w:val="center"/>
            <w:hideMark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Направление расходов</w:t>
            </w:r>
          </w:p>
        </w:tc>
        <w:tc>
          <w:tcPr>
            <w:tcW w:w="1361" w:type="dxa"/>
            <w:vAlign w:val="center"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6E76E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3" w:type="dxa"/>
            <w:vAlign w:val="center"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3" w:type="dxa"/>
            <w:vAlign w:val="center"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72828" w:rsidRPr="006E76EC" w:rsidTr="00366778">
        <w:trPr>
          <w:trHeight w:val="555"/>
        </w:trPr>
        <w:tc>
          <w:tcPr>
            <w:tcW w:w="3098" w:type="dxa"/>
            <w:shd w:val="clear" w:color="auto" w:fill="auto"/>
          </w:tcPr>
          <w:p w:rsidR="00972828" w:rsidRPr="006E76EC" w:rsidRDefault="00972828" w:rsidP="00366778">
            <w:pPr>
              <w:rPr>
                <w:sz w:val="20"/>
                <w:szCs w:val="20"/>
              </w:rPr>
            </w:pPr>
            <w:r w:rsidRPr="006E76EC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361" w:type="dxa"/>
            <w:vAlign w:val="center"/>
          </w:tcPr>
          <w:p w:rsidR="00972828" w:rsidRDefault="00972828" w:rsidP="0036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9 604 096,77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972828" w:rsidRPr="006E76EC" w:rsidRDefault="00972828" w:rsidP="0036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972828" w:rsidRPr="006E76EC" w:rsidRDefault="00972828" w:rsidP="0036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972828" w:rsidRPr="006E76EC" w:rsidRDefault="00972828" w:rsidP="0036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9 501 925,53</w:t>
            </w:r>
          </w:p>
        </w:tc>
        <w:tc>
          <w:tcPr>
            <w:tcW w:w="1413" w:type="dxa"/>
            <w:vAlign w:val="center"/>
          </w:tcPr>
          <w:p w:rsidR="00972828" w:rsidRPr="006E76EC" w:rsidRDefault="00972828" w:rsidP="0036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10 646 907,45</w:t>
            </w:r>
          </w:p>
        </w:tc>
      </w:tr>
      <w:tr w:rsidR="00972828" w:rsidRPr="006E76EC" w:rsidTr="00366778">
        <w:trPr>
          <w:trHeight w:val="20"/>
        </w:trPr>
        <w:tc>
          <w:tcPr>
            <w:tcW w:w="3098" w:type="dxa"/>
            <w:shd w:val="clear" w:color="auto" w:fill="auto"/>
          </w:tcPr>
          <w:p w:rsidR="00972828" w:rsidRPr="00DF4C92" w:rsidRDefault="00972828" w:rsidP="00366778">
            <w:pPr>
              <w:rPr>
                <w:b/>
                <w:sz w:val="20"/>
                <w:szCs w:val="20"/>
              </w:rPr>
            </w:pPr>
            <w:r w:rsidRPr="00DF4C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vAlign w:val="center"/>
          </w:tcPr>
          <w:p w:rsidR="00972828" w:rsidRPr="00DF4C92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DF4C92">
              <w:rPr>
                <w:b/>
                <w:sz w:val="20"/>
                <w:szCs w:val="20"/>
              </w:rPr>
              <w:t>9 604 096,77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972828" w:rsidRPr="00DF4C92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DF4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972828" w:rsidRPr="00DF4C92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DF4C9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972828" w:rsidRPr="00DF4C92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DF4C92">
              <w:rPr>
                <w:b/>
                <w:sz w:val="20"/>
                <w:szCs w:val="20"/>
              </w:rPr>
              <w:t>9 501 925,53</w:t>
            </w:r>
          </w:p>
        </w:tc>
        <w:tc>
          <w:tcPr>
            <w:tcW w:w="1413" w:type="dxa"/>
            <w:vAlign w:val="center"/>
          </w:tcPr>
          <w:p w:rsidR="00972828" w:rsidRPr="00DF4C92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DF4C92">
              <w:rPr>
                <w:b/>
                <w:sz w:val="20"/>
                <w:szCs w:val="20"/>
              </w:rPr>
              <w:t>10 646 907,45</w:t>
            </w:r>
          </w:p>
        </w:tc>
      </w:tr>
    </w:tbl>
    <w:p w:rsidR="00972828" w:rsidRPr="006E76EC" w:rsidRDefault="00972828" w:rsidP="00972828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72828" w:rsidRPr="006E76EC" w:rsidRDefault="00972828" w:rsidP="00972828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72828" w:rsidRPr="006E76EC" w:rsidRDefault="00972828" w:rsidP="003738BF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 w:rsidRPr="006E76EC">
        <w:rPr>
          <w:bCs/>
          <w:szCs w:val="28"/>
        </w:rPr>
        <w:t xml:space="preserve">            По данной программе запланированы расходы</w:t>
      </w:r>
      <w:r>
        <w:rPr>
          <w:bCs/>
          <w:szCs w:val="28"/>
        </w:rPr>
        <w:t xml:space="preserve"> из областного и городского бюджета</w:t>
      </w:r>
      <w:r w:rsidRPr="006E76EC">
        <w:rPr>
          <w:bCs/>
          <w:szCs w:val="28"/>
        </w:rPr>
        <w:t xml:space="preserve"> на энергосберегающие мероприятия муниципальных учреждений города на 20</w:t>
      </w:r>
      <w:r>
        <w:rPr>
          <w:bCs/>
          <w:szCs w:val="28"/>
        </w:rPr>
        <w:t>22</w:t>
      </w:r>
      <w:r w:rsidRPr="006E76EC">
        <w:rPr>
          <w:bCs/>
          <w:szCs w:val="28"/>
        </w:rPr>
        <w:t xml:space="preserve"> год в сумме </w:t>
      </w:r>
      <w:r>
        <w:rPr>
          <w:bCs/>
          <w:szCs w:val="28"/>
        </w:rPr>
        <w:t>9 501 925,53</w:t>
      </w:r>
      <w:r w:rsidRPr="006E76EC">
        <w:rPr>
          <w:bCs/>
          <w:szCs w:val="28"/>
        </w:rPr>
        <w:t xml:space="preserve"> рублей</w:t>
      </w:r>
      <w:r>
        <w:rPr>
          <w:bCs/>
          <w:szCs w:val="28"/>
        </w:rPr>
        <w:t xml:space="preserve"> (в том числе из областного бюджета 8 931 810 рублей, из городского бюджета 570 115,53 рублей). На 2023 год расходы запланированы в сумме 10 646 907,45 рублей (в том числе из областного бюджета 10 008 093 рублей, из городского бюджета 638 814,45 рублей)</w:t>
      </w:r>
    </w:p>
    <w:p w:rsidR="00972828" w:rsidRPr="006E76EC" w:rsidRDefault="00972828" w:rsidP="003738BF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6E76EC">
        <w:rPr>
          <w:b/>
          <w:bCs/>
          <w:szCs w:val="28"/>
        </w:rPr>
        <w:tab/>
      </w:r>
    </w:p>
    <w:p w:rsidR="00972828" w:rsidRDefault="00972828" w:rsidP="003738BF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187712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187712">
        <w:rPr>
          <w:b/>
          <w:bCs/>
          <w:szCs w:val="28"/>
        </w:rPr>
        <w:t>МУНИЦИПАЛЬНАЯ ПРОГРАММА</w:t>
      </w:r>
    </w:p>
    <w:p w:rsidR="00972828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187712">
        <w:rPr>
          <w:b/>
          <w:bCs/>
          <w:szCs w:val="28"/>
        </w:rPr>
        <w:t>«УПРАВЛЕНИЕ МУНИЦИПАЛЬНЫМ ИМУЩЕСТВОМ</w:t>
      </w:r>
      <w:r>
        <w:rPr>
          <w:b/>
          <w:bCs/>
          <w:szCs w:val="28"/>
        </w:rPr>
        <w:t>»</w:t>
      </w:r>
    </w:p>
    <w:p w:rsidR="00972828" w:rsidRPr="00187712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A8736A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>Цель муниципальной программы:</w:t>
      </w:r>
    </w:p>
    <w:p w:rsidR="00972828" w:rsidRPr="00A8736A" w:rsidRDefault="00972828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A8736A">
        <w:rPr>
          <w:szCs w:val="28"/>
        </w:rPr>
        <w:t xml:space="preserve">- эффективное управление и распоряжение в рамках наделенных полномочий Комитета </w:t>
      </w:r>
      <w:r>
        <w:rPr>
          <w:szCs w:val="28"/>
        </w:rPr>
        <w:t xml:space="preserve">по управлению </w:t>
      </w:r>
      <w:r w:rsidRPr="00A8736A">
        <w:rPr>
          <w:szCs w:val="28"/>
        </w:rPr>
        <w:t>имуществ</w:t>
      </w:r>
      <w:r>
        <w:rPr>
          <w:szCs w:val="28"/>
        </w:rPr>
        <w:t>ом Новозыбковской городской администрации</w:t>
      </w:r>
      <w:r w:rsidRPr="00A8736A">
        <w:rPr>
          <w:szCs w:val="28"/>
        </w:rPr>
        <w:t>.</w:t>
      </w:r>
    </w:p>
    <w:p w:rsidR="00972828" w:rsidRPr="00A8736A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A8736A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>Задач</w:t>
      </w:r>
      <w:r>
        <w:rPr>
          <w:b/>
          <w:bCs/>
          <w:szCs w:val="28"/>
        </w:rPr>
        <w:t>а</w:t>
      </w:r>
      <w:r w:rsidRPr="00A8736A">
        <w:rPr>
          <w:b/>
          <w:bCs/>
          <w:szCs w:val="28"/>
        </w:rPr>
        <w:t xml:space="preserve"> муниципальной программы:</w:t>
      </w:r>
    </w:p>
    <w:p w:rsidR="00972828" w:rsidRPr="00A8736A" w:rsidRDefault="00972828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A8736A">
        <w:rPr>
          <w:szCs w:val="28"/>
        </w:rPr>
        <w:t>- увеличение доходов бюджета на основе эффективного управления муниципальной собственностью</w:t>
      </w:r>
    </w:p>
    <w:p w:rsidR="00972828" w:rsidRPr="00A8736A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A8736A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A8736A">
        <w:rPr>
          <w:b/>
          <w:bCs/>
          <w:szCs w:val="28"/>
        </w:rPr>
        <w:t xml:space="preserve">Ответственный исполнитель: </w:t>
      </w:r>
      <w:r w:rsidRPr="00A8736A">
        <w:rPr>
          <w:szCs w:val="28"/>
        </w:rPr>
        <w:t xml:space="preserve">Комитет </w:t>
      </w:r>
      <w:r>
        <w:rPr>
          <w:szCs w:val="28"/>
        </w:rPr>
        <w:t>по управлению имуществом Новозыбковской городской администрации</w:t>
      </w: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</w:p>
    <w:p w:rsidR="00972828" w:rsidRPr="006E76EC" w:rsidRDefault="00972828" w:rsidP="00A86FA9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E76EC">
        <w:rPr>
          <w:b/>
          <w:bCs/>
          <w:szCs w:val="28"/>
        </w:rPr>
        <w:lastRenderedPageBreak/>
        <w:t xml:space="preserve">Основные направления расходов:                                                                             </w:t>
      </w:r>
    </w:p>
    <w:p w:rsidR="009A35F5" w:rsidRDefault="00972828" w:rsidP="003738BF">
      <w:pPr>
        <w:autoSpaceDE w:val="0"/>
        <w:autoSpaceDN w:val="0"/>
        <w:adjustRightInd w:val="0"/>
        <w:spacing w:line="240" w:lineRule="auto"/>
        <w:jc w:val="right"/>
        <w:rPr>
          <w:bCs/>
        </w:rPr>
      </w:pPr>
      <w:r w:rsidRPr="006E76EC">
        <w:rPr>
          <w:bCs/>
        </w:rPr>
        <w:t xml:space="preserve">  </w:t>
      </w:r>
    </w:p>
    <w:p w:rsidR="00972828" w:rsidRPr="006E76EC" w:rsidRDefault="00972828" w:rsidP="003738BF">
      <w:pPr>
        <w:autoSpaceDE w:val="0"/>
        <w:autoSpaceDN w:val="0"/>
        <w:adjustRightInd w:val="0"/>
        <w:spacing w:line="240" w:lineRule="auto"/>
        <w:jc w:val="right"/>
        <w:rPr>
          <w:bCs/>
        </w:rPr>
      </w:pPr>
      <w:r w:rsidRPr="006E76EC">
        <w:rPr>
          <w:bCs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1387"/>
        <w:gridCol w:w="1387"/>
        <w:gridCol w:w="718"/>
        <w:gridCol w:w="1283"/>
        <w:gridCol w:w="1309"/>
      </w:tblGrid>
      <w:tr w:rsidR="00972828" w:rsidRPr="00D6264E" w:rsidTr="00366778">
        <w:trPr>
          <w:trHeight w:val="486"/>
        </w:trPr>
        <w:tc>
          <w:tcPr>
            <w:tcW w:w="2638" w:type="dxa"/>
            <w:shd w:val="clear" w:color="auto" w:fill="auto"/>
            <w:vAlign w:val="center"/>
            <w:hideMark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</w:p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1115" w:type="dxa"/>
            <w:vAlign w:val="center"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D6264E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31" w:type="dxa"/>
            <w:vAlign w:val="center"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52" w:type="dxa"/>
            <w:vAlign w:val="center"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972828" w:rsidRPr="00D6264E" w:rsidTr="00366778">
        <w:trPr>
          <w:trHeight w:val="20"/>
        </w:trPr>
        <w:tc>
          <w:tcPr>
            <w:tcW w:w="2638" w:type="dxa"/>
            <w:shd w:val="clear" w:color="auto" w:fill="auto"/>
            <w:hideMark/>
          </w:tcPr>
          <w:p w:rsidR="00972828" w:rsidRPr="00D6264E" w:rsidRDefault="00972828" w:rsidP="00366778">
            <w:pPr>
              <w:rPr>
                <w:sz w:val="18"/>
                <w:szCs w:val="18"/>
              </w:rPr>
            </w:pPr>
            <w:r w:rsidRPr="00D6264E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15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6 224 679,75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6 677 453,00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107,3%</w:t>
            </w:r>
          </w:p>
        </w:tc>
        <w:tc>
          <w:tcPr>
            <w:tcW w:w="1031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6 677 453,00</w:t>
            </w:r>
          </w:p>
        </w:tc>
        <w:tc>
          <w:tcPr>
            <w:tcW w:w="1052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6 677 453,00</w:t>
            </w:r>
          </w:p>
        </w:tc>
      </w:tr>
      <w:tr w:rsidR="00972828" w:rsidRPr="00D6264E" w:rsidTr="00366778">
        <w:trPr>
          <w:trHeight w:val="20"/>
        </w:trPr>
        <w:tc>
          <w:tcPr>
            <w:tcW w:w="2638" w:type="dxa"/>
            <w:shd w:val="clear" w:color="auto" w:fill="auto"/>
          </w:tcPr>
          <w:p w:rsidR="00972828" w:rsidRPr="00D6264E" w:rsidRDefault="00972828" w:rsidP="0036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1115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55,6%</w:t>
            </w:r>
          </w:p>
        </w:tc>
        <w:tc>
          <w:tcPr>
            <w:tcW w:w="1031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052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</w:tr>
      <w:tr w:rsidR="00972828" w:rsidRPr="00D6264E" w:rsidTr="00366778">
        <w:trPr>
          <w:trHeight w:val="20"/>
        </w:trPr>
        <w:tc>
          <w:tcPr>
            <w:tcW w:w="2638" w:type="dxa"/>
            <w:shd w:val="clear" w:color="auto" w:fill="auto"/>
          </w:tcPr>
          <w:p w:rsidR="00972828" w:rsidRPr="00D6264E" w:rsidRDefault="00972828" w:rsidP="00366778">
            <w:pPr>
              <w:rPr>
                <w:sz w:val="18"/>
                <w:szCs w:val="18"/>
              </w:rPr>
            </w:pPr>
            <w:r w:rsidRPr="00D6264E">
              <w:rPr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115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600 000,00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16,7%</w:t>
            </w:r>
          </w:p>
        </w:tc>
        <w:tc>
          <w:tcPr>
            <w:tcW w:w="1031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052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</w:tr>
      <w:tr w:rsidR="00972828" w:rsidRPr="00D6264E" w:rsidTr="00366778">
        <w:trPr>
          <w:trHeight w:val="20"/>
        </w:trPr>
        <w:tc>
          <w:tcPr>
            <w:tcW w:w="2638" w:type="dxa"/>
            <w:shd w:val="clear" w:color="auto" w:fill="auto"/>
          </w:tcPr>
          <w:p w:rsidR="00972828" w:rsidRPr="00D6264E" w:rsidRDefault="00972828" w:rsidP="00366778">
            <w:pPr>
              <w:rPr>
                <w:sz w:val="18"/>
                <w:szCs w:val="18"/>
              </w:rPr>
            </w:pPr>
            <w:r w:rsidRPr="00D6264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15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1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052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</w:tr>
      <w:tr w:rsidR="00972828" w:rsidRPr="00D6264E" w:rsidTr="00366778">
        <w:trPr>
          <w:trHeight w:val="20"/>
        </w:trPr>
        <w:tc>
          <w:tcPr>
            <w:tcW w:w="2638" w:type="dxa"/>
            <w:shd w:val="clear" w:color="auto" w:fill="auto"/>
          </w:tcPr>
          <w:p w:rsidR="00972828" w:rsidRPr="00D6264E" w:rsidRDefault="00972828" w:rsidP="00366778">
            <w:pPr>
              <w:rPr>
                <w:sz w:val="18"/>
                <w:szCs w:val="18"/>
              </w:rPr>
            </w:pPr>
            <w:r w:rsidRPr="00D6264E">
              <w:rPr>
                <w:sz w:val="18"/>
                <w:szCs w:val="18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115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1 445 000,00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985 000,00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68,2%</w:t>
            </w:r>
          </w:p>
        </w:tc>
        <w:tc>
          <w:tcPr>
            <w:tcW w:w="1031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985 000,00</w:t>
            </w:r>
          </w:p>
        </w:tc>
        <w:tc>
          <w:tcPr>
            <w:tcW w:w="1052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985 000,00</w:t>
            </w:r>
          </w:p>
        </w:tc>
      </w:tr>
      <w:tr w:rsidR="00972828" w:rsidRPr="00D6264E" w:rsidTr="00366778">
        <w:trPr>
          <w:trHeight w:val="20"/>
        </w:trPr>
        <w:tc>
          <w:tcPr>
            <w:tcW w:w="2638" w:type="dxa"/>
            <w:shd w:val="clear" w:color="auto" w:fill="auto"/>
          </w:tcPr>
          <w:p w:rsidR="00972828" w:rsidRPr="000163D6" w:rsidRDefault="00972828" w:rsidP="0036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исковых требований</w:t>
            </w:r>
          </w:p>
        </w:tc>
        <w:tc>
          <w:tcPr>
            <w:tcW w:w="1115" w:type="dxa"/>
            <w:vAlign w:val="center"/>
          </w:tcPr>
          <w:p w:rsidR="00972828" w:rsidRPr="000163D6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3 301,87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972828" w:rsidRPr="000163D6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972828" w:rsidRPr="000163D6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</w:tcPr>
          <w:p w:rsidR="00972828" w:rsidRPr="000163D6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Align w:val="center"/>
          </w:tcPr>
          <w:p w:rsidR="00972828" w:rsidRPr="000163D6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828" w:rsidRPr="00D6264E" w:rsidTr="00366778">
        <w:trPr>
          <w:trHeight w:val="20"/>
        </w:trPr>
        <w:tc>
          <w:tcPr>
            <w:tcW w:w="2638" w:type="dxa"/>
            <w:shd w:val="clear" w:color="auto" w:fill="auto"/>
          </w:tcPr>
          <w:p w:rsidR="00972828" w:rsidRPr="00D6264E" w:rsidRDefault="00972828" w:rsidP="00366778">
            <w:pPr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15" w:type="dxa"/>
            <w:vAlign w:val="center"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8 462 981,62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7 912 453,00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93,5%</w:t>
            </w:r>
          </w:p>
        </w:tc>
        <w:tc>
          <w:tcPr>
            <w:tcW w:w="1031" w:type="dxa"/>
            <w:vAlign w:val="center"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7 912 453,00</w:t>
            </w:r>
          </w:p>
        </w:tc>
        <w:tc>
          <w:tcPr>
            <w:tcW w:w="1052" w:type="dxa"/>
            <w:vAlign w:val="center"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7 912 453,00</w:t>
            </w:r>
          </w:p>
        </w:tc>
      </w:tr>
    </w:tbl>
    <w:p w:rsidR="00972828" w:rsidRDefault="00972828" w:rsidP="003738BF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Default="00972828" w:rsidP="00D42969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При планировании программы «Управление муниципальным имуществом» </w:t>
      </w:r>
      <w:r w:rsidRPr="006E76EC">
        <w:rPr>
          <w:szCs w:val="28"/>
        </w:rPr>
        <w:t xml:space="preserve">на руководство и управление в сфере установленных функций органов местного самоуправления запланированы расходы на содержание </w:t>
      </w:r>
      <w:r>
        <w:rPr>
          <w:szCs w:val="28"/>
        </w:rPr>
        <w:t>Комитета имущественных и земельных отношений Новозыбковской городской администрации</w:t>
      </w:r>
      <w:r w:rsidRPr="006E76EC">
        <w:rPr>
          <w:szCs w:val="28"/>
        </w:rPr>
        <w:t xml:space="preserve"> на 20</w:t>
      </w:r>
      <w:r>
        <w:rPr>
          <w:szCs w:val="28"/>
        </w:rPr>
        <w:t>21 - 2023 годы по 6 677 453,00</w:t>
      </w:r>
      <w:r w:rsidRPr="006E76EC">
        <w:rPr>
          <w:szCs w:val="28"/>
        </w:rPr>
        <w:t xml:space="preserve"> </w:t>
      </w:r>
      <w:r>
        <w:rPr>
          <w:szCs w:val="28"/>
        </w:rPr>
        <w:t xml:space="preserve"> </w:t>
      </w:r>
      <w:r w:rsidRPr="006E76EC">
        <w:rPr>
          <w:szCs w:val="28"/>
        </w:rPr>
        <w:t>рубл</w:t>
      </w:r>
      <w:r>
        <w:rPr>
          <w:szCs w:val="28"/>
        </w:rPr>
        <w:t xml:space="preserve">я ежегодно </w:t>
      </w:r>
      <w:r w:rsidRPr="006E76EC">
        <w:rPr>
          <w:szCs w:val="28"/>
        </w:rPr>
        <w:t xml:space="preserve"> </w:t>
      </w:r>
      <w:r>
        <w:rPr>
          <w:szCs w:val="28"/>
        </w:rPr>
        <w:t>или 107,3 % к ожидаемому исполнению 2020 года</w:t>
      </w:r>
      <w:r w:rsidRPr="006E76EC">
        <w:rPr>
          <w:szCs w:val="28"/>
        </w:rPr>
        <w:t xml:space="preserve"> (</w:t>
      </w:r>
      <w:r>
        <w:rPr>
          <w:szCs w:val="28"/>
        </w:rPr>
        <w:t>планирование расходов на выплату заработной платы аппарата произведено в соответствии с проектами постановлений Правительства Брянской области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 на 2020 год и на плановый период 2021 и 2022 годов» и «Об утверждении  Порядка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области»);</w:t>
      </w:r>
    </w:p>
    <w:p w:rsidR="00972828" w:rsidRPr="006E76EC" w:rsidRDefault="00972828" w:rsidP="00D42969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>- на опубликование нормативных правовых актов муниципальных образований и ной официальной информации по 50 000,00 рублей ежегодно;</w:t>
      </w:r>
    </w:p>
    <w:p w:rsidR="00972828" w:rsidRPr="006E76EC" w:rsidRDefault="00972828" w:rsidP="00D42969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</w:rPr>
      </w:pPr>
      <w:r w:rsidRPr="006E76EC">
        <w:rPr>
          <w:szCs w:val="28"/>
        </w:rPr>
        <w:lastRenderedPageBreak/>
        <w:t xml:space="preserve">- на оценку имущества, признание прав и регулирование отношений муниципальной собственности запланировано </w:t>
      </w:r>
      <w:r>
        <w:rPr>
          <w:szCs w:val="28"/>
        </w:rPr>
        <w:t>по</w:t>
      </w:r>
      <w:r w:rsidRPr="006E76EC">
        <w:rPr>
          <w:szCs w:val="28"/>
        </w:rPr>
        <w:t xml:space="preserve"> </w:t>
      </w:r>
      <w:r>
        <w:rPr>
          <w:szCs w:val="28"/>
        </w:rPr>
        <w:t>1</w:t>
      </w:r>
      <w:r w:rsidRPr="006E76EC">
        <w:rPr>
          <w:szCs w:val="28"/>
        </w:rPr>
        <w:t xml:space="preserve">00 000,00 рублей </w:t>
      </w:r>
      <w:r>
        <w:rPr>
          <w:szCs w:val="28"/>
        </w:rPr>
        <w:t>ежегодно;</w:t>
      </w:r>
    </w:p>
    <w:p w:rsidR="00972828" w:rsidRPr="006E76EC" w:rsidRDefault="00972828" w:rsidP="00D42969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</w:rPr>
      </w:pPr>
      <w:r w:rsidRPr="006E76EC">
        <w:rPr>
          <w:bCs/>
          <w:szCs w:val="28"/>
        </w:rPr>
        <w:t>- мероприятия по землеустройству и землепользованию</w:t>
      </w:r>
      <w:r w:rsidRPr="006E76EC">
        <w:rPr>
          <w:szCs w:val="28"/>
        </w:rPr>
        <w:t xml:space="preserve"> запланированы </w:t>
      </w:r>
      <w:r>
        <w:rPr>
          <w:szCs w:val="28"/>
        </w:rPr>
        <w:t>по</w:t>
      </w:r>
      <w:r w:rsidRPr="006E76EC">
        <w:rPr>
          <w:szCs w:val="28"/>
        </w:rPr>
        <w:t xml:space="preserve"> </w:t>
      </w:r>
      <w:r>
        <w:rPr>
          <w:szCs w:val="28"/>
        </w:rPr>
        <w:t>1</w:t>
      </w:r>
      <w:r w:rsidRPr="006E76EC">
        <w:rPr>
          <w:szCs w:val="28"/>
        </w:rPr>
        <w:t xml:space="preserve">00 000,00 рублей </w:t>
      </w:r>
      <w:r>
        <w:rPr>
          <w:szCs w:val="28"/>
        </w:rPr>
        <w:t>на 2021-2023 годы</w:t>
      </w:r>
      <w:r w:rsidRPr="006E76EC">
        <w:rPr>
          <w:szCs w:val="28"/>
        </w:rPr>
        <w:t>.</w:t>
      </w:r>
    </w:p>
    <w:p w:rsidR="00972828" w:rsidRPr="006E76EC" w:rsidRDefault="00972828" w:rsidP="00D42969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</w:rPr>
      </w:pPr>
      <w:r w:rsidRPr="006E76EC">
        <w:rPr>
          <w:szCs w:val="28"/>
        </w:rPr>
        <w:t xml:space="preserve"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</w:r>
      <w:r>
        <w:rPr>
          <w:szCs w:val="28"/>
        </w:rPr>
        <w:t>по</w:t>
      </w:r>
      <w:r w:rsidRPr="006E76EC">
        <w:rPr>
          <w:szCs w:val="28"/>
        </w:rPr>
        <w:t xml:space="preserve"> </w:t>
      </w:r>
      <w:r>
        <w:rPr>
          <w:szCs w:val="28"/>
        </w:rPr>
        <w:t>985</w:t>
      </w:r>
      <w:r w:rsidRPr="006E76EC">
        <w:rPr>
          <w:szCs w:val="28"/>
        </w:rPr>
        <w:t xml:space="preserve"> </w:t>
      </w:r>
      <w:r>
        <w:rPr>
          <w:szCs w:val="28"/>
        </w:rPr>
        <w:t>0</w:t>
      </w:r>
      <w:r w:rsidRPr="006E76EC">
        <w:rPr>
          <w:szCs w:val="28"/>
        </w:rPr>
        <w:t>00,00 рублей на 20</w:t>
      </w:r>
      <w:r>
        <w:rPr>
          <w:szCs w:val="28"/>
        </w:rPr>
        <w:t>21-2023 годы</w:t>
      </w:r>
      <w:r w:rsidRPr="006E76EC">
        <w:rPr>
          <w:szCs w:val="28"/>
        </w:rPr>
        <w:t>.</w:t>
      </w:r>
    </w:p>
    <w:p w:rsidR="00972828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187712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187712">
        <w:rPr>
          <w:b/>
          <w:bCs/>
          <w:szCs w:val="28"/>
        </w:rPr>
        <w:t>МУНИЦИПАЛЬНАЯ ПРОГРАММА</w:t>
      </w:r>
    </w:p>
    <w:p w:rsidR="00972828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187712">
        <w:rPr>
          <w:b/>
          <w:bCs/>
          <w:szCs w:val="28"/>
        </w:rPr>
        <w:t>«</w:t>
      </w:r>
      <w:r>
        <w:rPr>
          <w:b/>
          <w:bCs/>
          <w:szCs w:val="28"/>
        </w:rPr>
        <w:t>ОБЕСПЕЧЕНИЕ ЖИЛЬЕМ МОЛОДЫХ СЕМЕЙ»</w:t>
      </w:r>
    </w:p>
    <w:p w:rsidR="00972828" w:rsidRPr="00187712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AA0B00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A0B00">
        <w:rPr>
          <w:b/>
          <w:bCs/>
          <w:szCs w:val="28"/>
        </w:rPr>
        <w:t>Цель муниципальной программы:</w:t>
      </w:r>
    </w:p>
    <w:p w:rsidR="00972828" w:rsidRPr="00AA0B00" w:rsidRDefault="00972828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AA0B00">
        <w:rPr>
          <w:szCs w:val="28"/>
        </w:rPr>
        <w:t>- государственная поддержка в решении жилищной проблемы молодых семей, признанных в установленном порядке, нуждающимися в улучшении жилищных условий.</w:t>
      </w:r>
    </w:p>
    <w:p w:rsidR="00972828" w:rsidRPr="00AA0B00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AA0B00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A0B00">
        <w:rPr>
          <w:b/>
          <w:bCs/>
          <w:szCs w:val="28"/>
        </w:rPr>
        <w:t>Задача муниципальной программы:</w:t>
      </w:r>
    </w:p>
    <w:p w:rsidR="00972828" w:rsidRPr="00AA0B00" w:rsidRDefault="00972828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AA0B00">
        <w:rPr>
          <w:szCs w:val="28"/>
        </w:rPr>
        <w:t>- предоставление молодым семьям – участникам программы социальных выплат на приобретение жилья.</w:t>
      </w:r>
    </w:p>
    <w:p w:rsidR="00972828" w:rsidRPr="00AA0B00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AA0B00">
        <w:rPr>
          <w:b/>
          <w:bCs/>
          <w:szCs w:val="28"/>
        </w:rPr>
        <w:t xml:space="preserve">Ответственный исполнитель: </w:t>
      </w:r>
      <w:r w:rsidRPr="00F3693C">
        <w:rPr>
          <w:bCs/>
          <w:szCs w:val="28"/>
        </w:rPr>
        <w:t>Комитет по управлению имуществом</w:t>
      </w:r>
      <w:r>
        <w:rPr>
          <w:b/>
          <w:bCs/>
          <w:szCs w:val="28"/>
        </w:rPr>
        <w:t xml:space="preserve"> </w:t>
      </w:r>
      <w:r w:rsidRPr="00AA0B00">
        <w:rPr>
          <w:bCs/>
          <w:szCs w:val="28"/>
        </w:rPr>
        <w:t xml:space="preserve"> Новозыбковской городской администрации</w:t>
      </w:r>
    </w:p>
    <w:p w:rsidR="00972828" w:rsidRDefault="00972828" w:rsidP="00D42969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</w:p>
    <w:p w:rsidR="00972828" w:rsidRDefault="00972828" w:rsidP="00D42969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E76EC">
        <w:rPr>
          <w:b/>
          <w:bCs/>
          <w:szCs w:val="28"/>
        </w:rPr>
        <w:t xml:space="preserve">Основные направления расходов: </w:t>
      </w: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jc w:val="right"/>
        <w:rPr>
          <w:bCs/>
        </w:rPr>
      </w:pPr>
      <w:r w:rsidRPr="006E76EC">
        <w:rPr>
          <w:bCs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1301"/>
        <w:gridCol w:w="1303"/>
        <w:gridCol w:w="1303"/>
        <w:gridCol w:w="1303"/>
        <w:gridCol w:w="1303"/>
      </w:tblGrid>
      <w:tr w:rsidR="00972828" w:rsidRPr="00D6264E" w:rsidTr="00366778">
        <w:trPr>
          <w:trHeight w:val="475"/>
        </w:trPr>
        <w:tc>
          <w:tcPr>
            <w:tcW w:w="2885" w:type="dxa"/>
            <w:shd w:val="clear" w:color="auto" w:fill="auto"/>
            <w:vAlign w:val="center"/>
            <w:hideMark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1316" w:type="dxa"/>
            <w:vAlign w:val="center"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D6264E">
              <w:rPr>
                <w:b/>
                <w:sz w:val="18"/>
                <w:szCs w:val="18"/>
              </w:rPr>
              <w:t>/20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17" w:type="dxa"/>
            <w:vAlign w:val="center"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17" w:type="dxa"/>
            <w:vAlign w:val="center"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972828" w:rsidRPr="00D6264E" w:rsidTr="00366778">
        <w:trPr>
          <w:trHeight w:val="787"/>
        </w:trPr>
        <w:tc>
          <w:tcPr>
            <w:tcW w:w="2885" w:type="dxa"/>
            <w:shd w:val="clear" w:color="auto" w:fill="auto"/>
          </w:tcPr>
          <w:p w:rsidR="00972828" w:rsidRPr="00D6264E" w:rsidRDefault="00972828" w:rsidP="00366778">
            <w:pPr>
              <w:rPr>
                <w:sz w:val="18"/>
                <w:szCs w:val="18"/>
              </w:rPr>
            </w:pPr>
            <w:r w:rsidRPr="00D6264E">
              <w:rPr>
                <w:sz w:val="18"/>
                <w:szCs w:val="18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1316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2 581 320,63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1 010 597,20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38,1%</w:t>
            </w:r>
          </w:p>
        </w:tc>
        <w:tc>
          <w:tcPr>
            <w:tcW w:w="1317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1 555 657,20</w:t>
            </w:r>
          </w:p>
        </w:tc>
        <w:tc>
          <w:tcPr>
            <w:tcW w:w="1317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1 555 657,20</w:t>
            </w:r>
          </w:p>
        </w:tc>
      </w:tr>
      <w:tr w:rsidR="00972828" w:rsidRPr="00D6264E" w:rsidTr="00366778">
        <w:trPr>
          <w:trHeight w:val="20"/>
        </w:trPr>
        <w:tc>
          <w:tcPr>
            <w:tcW w:w="2885" w:type="dxa"/>
            <w:shd w:val="clear" w:color="auto" w:fill="auto"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316" w:type="dxa"/>
            <w:vAlign w:val="center"/>
          </w:tcPr>
          <w:p w:rsidR="00972828" w:rsidRPr="00670C43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670C43">
              <w:rPr>
                <w:b/>
                <w:sz w:val="18"/>
                <w:szCs w:val="18"/>
              </w:rPr>
              <w:t>2 581 320,63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72828" w:rsidRPr="00670C43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1 010 597,20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72828" w:rsidRPr="00670C43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670C4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9</w:t>
            </w:r>
            <w:r w:rsidRPr="00670C4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  <w:r w:rsidRPr="00670C4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17" w:type="dxa"/>
            <w:vAlign w:val="center"/>
          </w:tcPr>
          <w:p w:rsidR="00972828" w:rsidRPr="00670C43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670C43">
              <w:rPr>
                <w:b/>
                <w:sz w:val="18"/>
                <w:szCs w:val="18"/>
              </w:rPr>
              <w:t>1 555 657,20</w:t>
            </w:r>
          </w:p>
        </w:tc>
        <w:tc>
          <w:tcPr>
            <w:tcW w:w="1317" w:type="dxa"/>
            <w:vAlign w:val="center"/>
          </w:tcPr>
          <w:p w:rsidR="00972828" w:rsidRPr="00670C43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670C43">
              <w:rPr>
                <w:b/>
                <w:sz w:val="18"/>
                <w:szCs w:val="18"/>
              </w:rPr>
              <w:t>1 555 657,20</w:t>
            </w:r>
          </w:p>
        </w:tc>
      </w:tr>
    </w:tbl>
    <w:p w:rsidR="00972828" w:rsidRPr="006E76EC" w:rsidRDefault="00972828" w:rsidP="00972828">
      <w:pPr>
        <w:autoSpaceDE w:val="0"/>
        <w:autoSpaceDN w:val="0"/>
        <w:adjustRightInd w:val="0"/>
        <w:jc w:val="both"/>
        <w:rPr>
          <w:sz w:val="22"/>
        </w:rPr>
      </w:pPr>
    </w:p>
    <w:p w:rsidR="00972828" w:rsidRPr="006E76EC" w:rsidRDefault="00972828" w:rsidP="00D4296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программе в 2021 год предусмотрены средства в сумме 1 010 597,20 рублей, на 2022-2023 годы по 1 555 657,20 рублей, в том числе средства областного бюджета планируются в 2021 году в сумме 710 370,00 рублей, в 2022-2023 годах по 684 270,00 рублей ежегодно</w:t>
      </w:r>
      <w:r w:rsidRPr="006E76EC">
        <w:rPr>
          <w:rFonts w:ascii="Times New Roman" w:hAnsi="Times New Roman" w:cs="Times New Roman"/>
          <w:sz w:val="28"/>
          <w:szCs w:val="28"/>
        </w:rPr>
        <w:t>.</w:t>
      </w:r>
    </w:p>
    <w:p w:rsidR="00972828" w:rsidRDefault="00972828" w:rsidP="00D4296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E76EC">
        <w:rPr>
          <w:b/>
          <w:bCs/>
          <w:szCs w:val="28"/>
        </w:rPr>
        <w:t>МУНИЦИПАЛЬНАЯ ПРОГРАММА</w:t>
      </w:r>
    </w:p>
    <w:p w:rsidR="00972828" w:rsidRDefault="00972828" w:rsidP="00D42969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E76EC">
        <w:rPr>
          <w:b/>
          <w:bCs/>
          <w:szCs w:val="28"/>
        </w:rPr>
        <w:t>«РАЗВИТИЕ И ПОДДЕРЖКА МАЛОГО И СРЕДНЕГО ПРЕДПРИНИМАТЕЛЬСТВА В</w:t>
      </w:r>
      <w:r>
        <w:rPr>
          <w:b/>
          <w:bCs/>
          <w:szCs w:val="28"/>
        </w:rPr>
        <w:t xml:space="preserve"> </w:t>
      </w:r>
      <w:r w:rsidRPr="006E76E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НОВОЗЫБКОВСКОМ</w:t>
      </w: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E76EC">
        <w:rPr>
          <w:b/>
          <w:bCs/>
          <w:szCs w:val="28"/>
        </w:rPr>
        <w:t>ГОРОД</w:t>
      </w:r>
      <w:r>
        <w:rPr>
          <w:b/>
          <w:bCs/>
          <w:szCs w:val="28"/>
        </w:rPr>
        <w:t>СКОМ ОКРУГЕ БРЯНСКОЙ ОБЛАСТИ</w:t>
      </w:r>
      <w:r w:rsidRPr="006E76EC">
        <w:rPr>
          <w:b/>
          <w:bCs/>
          <w:szCs w:val="28"/>
        </w:rPr>
        <w:t>»</w:t>
      </w:r>
    </w:p>
    <w:p w:rsidR="00972828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6E76EC">
        <w:rPr>
          <w:b/>
          <w:bCs/>
          <w:szCs w:val="28"/>
        </w:rPr>
        <w:t>Цель муниципальной программы:</w:t>
      </w: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6E76EC">
        <w:rPr>
          <w:szCs w:val="28"/>
        </w:rPr>
        <w:t>- Обеспечение оптимальных условий для развития малого предпринимательства в Новозыбков</w:t>
      </w:r>
      <w:r>
        <w:rPr>
          <w:szCs w:val="28"/>
        </w:rPr>
        <w:t>ском городском округе</w:t>
      </w:r>
      <w:r w:rsidRPr="006E76EC">
        <w:rPr>
          <w:szCs w:val="28"/>
        </w:rPr>
        <w:t xml:space="preserve"> и повышение его вклада в социально-экономическое развитие Новозыбков</w:t>
      </w:r>
      <w:r>
        <w:rPr>
          <w:szCs w:val="28"/>
        </w:rPr>
        <w:t>ского городского округ</w:t>
      </w:r>
      <w:r w:rsidRPr="006E76EC">
        <w:rPr>
          <w:szCs w:val="28"/>
        </w:rPr>
        <w:t>а</w:t>
      </w:r>
    </w:p>
    <w:p w:rsidR="00972828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6E76EC">
        <w:rPr>
          <w:b/>
          <w:bCs/>
          <w:szCs w:val="28"/>
        </w:rPr>
        <w:t xml:space="preserve">Задача муниципальной программы: </w:t>
      </w: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6E76EC">
        <w:rPr>
          <w:szCs w:val="28"/>
        </w:rPr>
        <w:t>- создание благоприятной среды, способствующей активации предпринимательской деятельности;</w:t>
      </w: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6E76EC">
        <w:rPr>
          <w:szCs w:val="28"/>
        </w:rPr>
        <w:t>- формирование инфраструктуры, поддержка малого и среднего предпринимательства;</w:t>
      </w: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6E76EC">
        <w:rPr>
          <w:szCs w:val="28"/>
        </w:rPr>
        <w:t>- содействие субъектам малого и среднего предпринимательства в продвижении на рынке товаров и услуг</w:t>
      </w: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6E76EC">
        <w:rPr>
          <w:b/>
          <w:bCs/>
          <w:szCs w:val="28"/>
        </w:rPr>
        <w:t xml:space="preserve">Ответственный исполнитель: </w:t>
      </w:r>
      <w:r w:rsidRPr="00A275CD">
        <w:rPr>
          <w:bCs/>
          <w:szCs w:val="28"/>
        </w:rPr>
        <w:t>Новозыбковская городская администрация</w:t>
      </w:r>
    </w:p>
    <w:p w:rsidR="00972828" w:rsidRDefault="00972828" w:rsidP="00D42969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E76EC">
        <w:rPr>
          <w:b/>
          <w:bCs/>
          <w:szCs w:val="28"/>
        </w:rPr>
        <w:t xml:space="preserve">Основные направления расходов: </w:t>
      </w: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jc w:val="right"/>
        <w:rPr>
          <w:bCs/>
        </w:rPr>
      </w:pPr>
      <w:r w:rsidRPr="006E76EC">
        <w:rPr>
          <w:bCs/>
        </w:rPr>
        <w:t>(</w:t>
      </w:r>
      <w:r>
        <w:rPr>
          <w:bCs/>
        </w:rPr>
        <w:t>р</w:t>
      </w:r>
      <w:r w:rsidRPr="006E76EC">
        <w:rPr>
          <w:bCs/>
        </w:rPr>
        <w:t>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1302"/>
        <w:gridCol w:w="1302"/>
        <w:gridCol w:w="1302"/>
        <w:gridCol w:w="1302"/>
        <w:gridCol w:w="1302"/>
      </w:tblGrid>
      <w:tr w:rsidR="00972828" w:rsidRPr="006E76EC" w:rsidTr="00366778">
        <w:trPr>
          <w:trHeight w:val="486"/>
        </w:trPr>
        <w:tc>
          <w:tcPr>
            <w:tcW w:w="2259" w:type="dxa"/>
            <w:shd w:val="clear" w:color="auto" w:fill="auto"/>
            <w:vAlign w:val="center"/>
            <w:hideMark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Направление расходов</w:t>
            </w:r>
          </w:p>
        </w:tc>
        <w:tc>
          <w:tcPr>
            <w:tcW w:w="1030" w:type="dxa"/>
            <w:vAlign w:val="center"/>
          </w:tcPr>
          <w:p w:rsidR="00972828" w:rsidRPr="00D6264E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6E76EC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30" w:type="dxa"/>
            <w:vAlign w:val="center"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0" w:type="dxa"/>
            <w:vAlign w:val="center"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72828" w:rsidRPr="006E76EC" w:rsidTr="00366778">
        <w:trPr>
          <w:trHeight w:val="20"/>
        </w:trPr>
        <w:tc>
          <w:tcPr>
            <w:tcW w:w="2259" w:type="dxa"/>
            <w:shd w:val="clear" w:color="auto" w:fill="auto"/>
          </w:tcPr>
          <w:p w:rsidR="00972828" w:rsidRPr="006E76EC" w:rsidRDefault="00972828" w:rsidP="00366778">
            <w:pPr>
              <w:rPr>
                <w:sz w:val="20"/>
                <w:szCs w:val="20"/>
              </w:rPr>
            </w:pPr>
            <w:r w:rsidRPr="006E76EC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030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 w:rsidRPr="006E76EC">
              <w:rPr>
                <w:sz w:val="20"/>
                <w:szCs w:val="20"/>
              </w:rPr>
              <w:t>5 000,00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972828" w:rsidRPr="006E76EC" w:rsidRDefault="00972828" w:rsidP="00366778">
            <w:pPr>
              <w:jc w:val="center"/>
              <w:rPr>
                <w:sz w:val="20"/>
                <w:szCs w:val="20"/>
              </w:rPr>
            </w:pPr>
            <w:r w:rsidRPr="006E76EC">
              <w:rPr>
                <w:sz w:val="20"/>
                <w:szCs w:val="20"/>
              </w:rPr>
              <w:t>5 000,00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972828" w:rsidRPr="006E76EC" w:rsidRDefault="00972828" w:rsidP="00366778">
            <w:pPr>
              <w:jc w:val="center"/>
              <w:rPr>
                <w:sz w:val="20"/>
                <w:szCs w:val="20"/>
              </w:rPr>
            </w:pPr>
            <w:r w:rsidRPr="006E76EC">
              <w:rPr>
                <w:sz w:val="20"/>
                <w:szCs w:val="20"/>
              </w:rPr>
              <w:t>100,0</w:t>
            </w:r>
          </w:p>
        </w:tc>
        <w:tc>
          <w:tcPr>
            <w:tcW w:w="1030" w:type="dxa"/>
            <w:vAlign w:val="center"/>
          </w:tcPr>
          <w:p w:rsidR="00972828" w:rsidRPr="006E76EC" w:rsidRDefault="00972828" w:rsidP="0036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</w:t>
            </w:r>
            <w:r w:rsidRPr="006E76EC">
              <w:rPr>
                <w:sz w:val="20"/>
                <w:szCs w:val="20"/>
              </w:rPr>
              <w:t>0,00</w:t>
            </w:r>
          </w:p>
        </w:tc>
        <w:tc>
          <w:tcPr>
            <w:tcW w:w="1030" w:type="dxa"/>
            <w:vAlign w:val="center"/>
          </w:tcPr>
          <w:p w:rsidR="00972828" w:rsidRPr="006E76EC" w:rsidRDefault="00972828" w:rsidP="0036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</w:t>
            </w:r>
            <w:r w:rsidRPr="006E76EC">
              <w:rPr>
                <w:sz w:val="20"/>
                <w:szCs w:val="20"/>
              </w:rPr>
              <w:t>0,00</w:t>
            </w:r>
          </w:p>
        </w:tc>
      </w:tr>
      <w:tr w:rsidR="00972828" w:rsidRPr="006E76EC" w:rsidTr="00366778">
        <w:trPr>
          <w:trHeight w:val="20"/>
        </w:trPr>
        <w:tc>
          <w:tcPr>
            <w:tcW w:w="2259" w:type="dxa"/>
            <w:shd w:val="clear" w:color="auto" w:fill="auto"/>
          </w:tcPr>
          <w:p w:rsidR="00972828" w:rsidRPr="006E76EC" w:rsidRDefault="00972828" w:rsidP="00366778">
            <w:pPr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30" w:type="dxa"/>
            <w:vAlign w:val="center"/>
          </w:tcPr>
          <w:p w:rsidR="00972828" w:rsidRPr="005720B1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</w:t>
            </w:r>
            <w:r w:rsidRPr="006E76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972828" w:rsidRPr="006E76EC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6E76EC"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972828" w:rsidRPr="006E76EC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6E76E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30" w:type="dxa"/>
            <w:vAlign w:val="center"/>
          </w:tcPr>
          <w:p w:rsidR="00972828" w:rsidRPr="006E76EC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</w:t>
            </w:r>
            <w:r w:rsidRPr="006E76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30" w:type="dxa"/>
            <w:vAlign w:val="center"/>
          </w:tcPr>
          <w:p w:rsidR="00972828" w:rsidRPr="006E76EC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</w:t>
            </w:r>
            <w:r w:rsidRPr="006E76EC">
              <w:rPr>
                <w:b/>
                <w:sz w:val="18"/>
                <w:szCs w:val="18"/>
              </w:rPr>
              <w:t>0,00</w:t>
            </w:r>
          </w:p>
        </w:tc>
      </w:tr>
    </w:tbl>
    <w:p w:rsidR="00D42969" w:rsidRDefault="00D42969" w:rsidP="0097282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Cs w:val="28"/>
        </w:rPr>
      </w:pPr>
      <w:r w:rsidRPr="006E76EC">
        <w:rPr>
          <w:bCs/>
          <w:szCs w:val="28"/>
        </w:rPr>
        <w:t xml:space="preserve">По программе предусмотрены расходы в сумме 5 000,00 </w:t>
      </w:r>
      <w:r>
        <w:rPr>
          <w:bCs/>
          <w:szCs w:val="28"/>
        </w:rPr>
        <w:t xml:space="preserve"> </w:t>
      </w:r>
      <w:r w:rsidRPr="006E76EC">
        <w:rPr>
          <w:bCs/>
          <w:szCs w:val="28"/>
        </w:rPr>
        <w:t>рублей на 20</w:t>
      </w:r>
      <w:r>
        <w:rPr>
          <w:bCs/>
          <w:szCs w:val="28"/>
        </w:rPr>
        <w:t xml:space="preserve">21-2023 </w:t>
      </w:r>
      <w:r w:rsidRPr="006E76EC">
        <w:rPr>
          <w:bCs/>
          <w:szCs w:val="28"/>
        </w:rPr>
        <w:t>год</w:t>
      </w:r>
      <w:r>
        <w:rPr>
          <w:bCs/>
          <w:szCs w:val="28"/>
        </w:rPr>
        <w:t>ы ежегодно</w:t>
      </w:r>
      <w:r w:rsidRPr="006E76EC">
        <w:rPr>
          <w:bCs/>
          <w:szCs w:val="28"/>
        </w:rPr>
        <w:t xml:space="preserve">, для публикации в средствах массовой информации и размещение в сети «Интернет» на официальном сайте города материалов по вопросам малого и среднего предпринимательства. </w:t>
      </w:r>
    </w:p>
    <w:p w:rsidR="00A86FA9" w:rsidRDefault="00A86FA9" w:rsidP="00D42969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</w:p>
    <w:p w:rsidR="00A86FA9" w:rsidRDefault="00A86FA9" w:rsidP="00D42969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</w:p>
    <w:p w:rsidR="00A86FA9" w:rsidRDefault="00A86FA9" w:rsidP="00D42969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 w:rsidRPr="006E76EC">
        <w:rPr>
          <w:bCs/>
          <w:szCs w:val="28"/>
        </w:rPr>
        <w:tab/>
      </w: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</w:p>
    <w:p w:rsidR="00972828" w:rsidRPr="0072190E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72190E">
        <w:rPr>
          <w:b/>
          <w:bCs/>
          <w:szCs w:val="28"/>
        </w:rPr>
        <w:t>МУНИЦИПАЛЬНАЯ ПРОГРАММА</w:t>
      </w:r>
    </w:p>
    <w:p w:rsidR="00972828" w:rsidRPr="0072190E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72190E">
        <w:rPr>
          <w:b/>
          <w:bCs/>
          <w:szCs w:val="28"/>
        </w:rPr>
        <w:t>«ФОРМИРОВАНИЕ СОВРЕМЕННОЙ ГОРОДСКОЙ СРЕДЫ НА 2018-2024 ГОДЫ НА ТЕРРИТОРИИ НОВОЗЫБКОВСКОГО ГОРОДСКОГО ОКРУГА БРЯНСКОЙ ОБЛАСТИ»</w:t>
      </w:r>
    </w:p>
    <w:p w:rsidR="00972828" w:rsidRPr="0072190E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72190E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72190E">
        <w:rPr>
          <w:b/>
          <w:bCs/>
          <w:szCs w:val="28"/>
        </w:rPr>
        <w:t>Цель муниципальной программы:</w:t>
      </w:r>
    </w:p>
    <w:p w:rsidR="00972828" w:rsidRPr="0072190E" w:rsidRDefault="00972828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72190E">
        <w:rPr>
          <w:szCs w:val="28"/>
        </w:rPr>
        <w:t>- обеспечение и повышение комфортности проживания на территории Новозыбковского городского округа.</w:t>
      </w:r>
    </w:p>
    <w:p w:rsidR="00972828" w:rsidRPr="0072190E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72190E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72190E">
        <w:rPr>
          <w:b/>
          <w:bCs/>
          <w:szCs w:val="28"/>
        </w:rPr>
        <w:t>Задачи муниципальной программы:</w:t>
      </w:r>
    </w:p>
    <w:p w:rsidR="00972828" w:rsidRPr="0072190E" w:rsidRDefault="00972828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72190E">
        <w:rPr>
          <w:szCs w:val="28"/>
        </w:rPr>
        <w:t>- повышение уровня благоустройства дворовых территорий;</w:t>
      </w:r>
    </w:p>
    <w:p w:rsidR="00972828" w:rsidRPr="0072190E" w:rsidRDefault="00972828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72190E">
        <w:rPr>
          <w:szCs w:val="28"/>
        </w:rPr>
        <w:t>- повышение уровня благоустройства территорий общего пользования.</w:t>
      </w: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972828" w:rsidRPr="006B288D" w:rsidRDefault="00972828" w:rsidP="00D42969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6E76EC">
        <w:rPr>
          <w:b/>
          <w:bCs/>
          <w:szCs w:val="28"/>
        </w:rPr>
        <w:t xml:space="preserve">Ответственный исполнитель и соисполнитель: </w:t>
      </w:r>
      <w:r w:rsidRPr="006B288D">
        <w:rPr>
          <w:bCs/>
          <w:szCs w:val="28"/>
        </w:rPr>
        <w:t>Новозыбковская городская администрация</w:t>
      </w:r>
      <w:r w:rsidRPr="006B288D">
        <w:rPr>
          <w:szCs w:val="28"/>
        </w:rPr>
        <w:t xml:space="preserve"> </w:t>
      </w: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E76EC">
        <w:rPr>
          <w:b/>
          <w:bCs/>
          <w:szCs w:val="28"/>
        </w:rPr>
        <w:t xml:space="preserve">Основные направления расходов: </w:t>
      </w:r>
    </w:p>
    <w:p w:rsidR="00972828" w:rsidRPr="006E76EC" w:rsidRDefault="00972828" w:rsidP="00D42969">
      <w:pPr>
        <w:autoSpaceDE w:val="0"/>
        <w:autoSpaceDN w:val="0"/>
        <w:adjustRightInd w:val="0"/>
        <w:spacing w:line="240" w:lineRule="auto"/>
        <w:jc w:val="right"/>
        <w:rPr>
          <w:bCs/>
        </w:rPr>
      </w:pPr>
      <w:r w:rsidRPr="006E76EC">
        <w:rPr>
          <w:bCs/>
        </w:rPr>
        <w:t>(</w:t>
      </w:r>
      <w:r>
        <w:rPr>
          <w:bCs/>
        </w:rPr>
        <w:t>р</w:t>
      </w:r>
      <w:r w:rsidRPr="006E76EC">
        <w:rPr>
          <w:bCs/>
        </w:rPr>
        <w:t>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22"/>
        <w:gridCol w:w="1422"/>
        <w:gridCol w:w="711"/>
        <w:gridCol w:w="1422"/>
        <w:gridCol w:w="1557"/>
      </w:tblGrid>
      <w:tr w:rsidR="00972828" w:rsidRPr="006E76EC" w:rsidTr="00366778">
        <w:trPr>
          <w:trHeight w:val="486"/>
        </w:trPr>
        <w:tc>
          <w:tcPr>
            <w:tcW w:w="2258" w:type="dxa"/>
            <w:shd w:val="clear" w:color="auto" w:fill="auto"/>
            <w:vAlign w:val="center"/>
            <w:hideMark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Направление расходов</w:t>
            </w:r>
          </w:p>
        </w:tc>
        <w:tc>
          <w:tcPr>
            <w:tcW w:w="1134" w:type="dxa"/>
            <w:vAlign w:val="center"/>
          </w:tcPr>
          <w:p w:rsidR="00972828" w:rsidRPr="00B41387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B41387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6E76E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42" w:type="dxa"/>
            <w:vAlign w:val="center"/>
          </w:tcPr>
          <w:p w:rsidR="00972828" w:rsidRPr="006E76EC" w:rsidRDefault="00972828" w:rsidP="00366778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72828" w:rsidRPr="006E76EC" w:rsidTr="00366778">
        <w:trPr>
          <w:trHeight w:val="20"/>
        </w:trPr>
        <w:tc>
          <w:tcPr>
            <w:tcW w:w="2258" w:type="dxa"/>
            <w:shd w:val="clear" w:color="auto" w:fill="auto"/>
          </w:tcPr>
          <w:p w:rsidR="00972828" w:rsidRPr="006E76EC" w:rsidRDefault="00972828" w:rsidP="0036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vAlign w:val="center"/>
          </w:tcPr>
          <w:p w:rsidR="00972828" w:rsidRPr="00D6264E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14 736 436,43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2828" w:rsidRPr="00E802A6" w:rsidRDefault="00972828" w:rsidP="00366778">
            <w:pPr>
              <w:jc w:val="center"/>
              <w:rPr>
                <w:sz w:val="18"/>
                <w:szCs w:val="18"/>
              </w:rPr>
            </w:pPr>
            <w:r w:rsidRPr="00E802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802A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723 207,95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2828" w:rsidRPr="00E802A6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106,7%</w:t>
            </w:r>
          </w:p>
        </w:tc>
        <w:tc>
          <w:tcPr>
            <w:tcW w:w="1134" w:type="dxa"/>
            <w:vAlign w:val="center"/>
          </w:tcPr>
          <w:p w:rsidR="00972828" w:rsidRPr="00E802A6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15 502 523,51</w:t>
            </w:r>
          </w:p>
        </w:tc>
        <w:tc>
          <w:tcPr>
            <w:tcW w:w="1242" w:type="dxa"/>
            <w:vAlign w:val="center"/>
          </w:tcPr>
          <w:p w:rsidR="00972828" w:rsidRPr="00E802A6" w:rsidRDefault="00972828" w:rsidP="00366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15 379 668,27</w:t>
            </w:r>
          </w:p>
        </w:tc>
      </w:tr>
      <w:tr w:rsidR="00972828" w:rsidRPr="006E76EC" w:rsidTr="00366778">
        <w:trPr>
          <w:trHeight w:val="20"/>
        </w:trPr>
        <w:tc>
          <w:tcPr>
            <w:tcW w:w="2258" w:type="dxa"/>
            <w:shd w:val="clear" w:color="auto" w:fill="auto"/>
          </w:tcPr>
          <w:p w:rsidR="00972828" w:rsidRPr="006E76EC" w:rsidRDefault="00972828" w:rsidP="00366778">
            <w:pPr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72828" w:rsidRPr="00E802A6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E802A6">
              <w:rPr>
                <w:b/>
                <w:sz w:val="18"/>
                <w:szCs w:val="18"/>
              </w:rPr>
              <w:t>14 736 436,43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2828" w:rsidRPr="00E802A6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E802A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E802A6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723 207,95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2828" w:rsidRPr="00E802A6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E802A6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6</w:t>
            </w:r>
            <w:r w:rsidRPr="00E802A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</w:t>
            </w:r>
            <w:r w:rsidRPr="00E802A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972828" w:rsidRPr="00E802A6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E802A6">
              <w:rPr>
                <w:b/>
                <w:sz w:val="18"/>
                <w:szCs w:val="18"/>
              </w:rPr>
              <w:t>15 502 523,51</w:t>
            </w:r>
          </w:p>
        </w:tc>
        <w:tc>
          <w:tcPr>
            <w:tcW w:w="1242" w:type="dxa"/>
            <w:vAlign w:val="center"/>
          </w:tcPr>
          <w:p w:rsidR="00972828" w:rsidRPr="00E802A6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E802A6">
              <w:rPr>
                <w:b/>
                <w:sz w:val="18"/>
                <w:szCs w:val="18"/>
              </w:rPr>
              <w:t>15 3</w:t>
            </w:r>
            <w:r>
              <w:rPr>
                <w:b/>
                <w:sz w:val="18"/>
                <w:szCs w:val="18"/>
              </w:rPr>
              <w:t>79 668,27</w:t>
            </w:r>
          </w:p>
        </w:tc>
      </w:tr>
    </w:tbl>
    <w:p w:rsidR="00972828" w:rsidRDefault="00972828" w:rsidP="00972828">
      <w:pPr>
        <w:autoSpaceDE w:val="0"/>
        <w:autoSpaceDN w:val="0"/>
        <w:adjustRightInd w:val="0"/>
        <w:jc w:val="both"/>
        <w:rPr>
          <w:bCs/>
          <w:szCs w:val="28"/>
        </w:rPr>
      </w:pPr>
      <w:r w:rsidRPr="006E76EC">
        <w:rPr>
          <w:bCs/>
          <w:szCs w:val="28"/>
        </w:rPr>
        <w:tab/>
        <w:t xml:space="preserve">По программе предусмотрены расходы в </w:t>
      </w:r>
      <w:r>
        <w:rPr>
          <w:bCs/>
          <w:szCs w:val="28"/>
        </w:rPr>
        <w:t xml:space="preserve">2021 году в </w:t>
      </w:r>
      <w:r w:rsidRPr="006E76EC">
        <w:rPr>
          <w:bCs/>
          <w:szCs w:val="28"/>
        </w:rPr>
        <w:t xml:space="preserve">сумме </w:t>
      </w:r>
      <w:r w:rsidRPr="00E802A6">
        <w:rPr>
          <w:bCs/>
          <w:szCs w:val="28"/>
        </w:rPr>
        <w:t>1</w:t>
      </w:r>
      <w:r>
        <w:rPr>
          <w:bCs/>
          <w:szCs w:val="28"/>
        </w:rPr>
        <w:t>5</w:t>
      </w:r>
      <w:r w:rsidRPr="00E802A6">
        <w:rPr>
          <w:bCs/>
          <w:szCs w:val="28"/>
        </w:rPr>
        <w:t> </w:t>
      </w:r>
      <w:r>
        <w:rPr>
          <w:bCs/>
          <w:szCs w:val="28"/>
        </w:rPr>
        <w:t xml:space="preserve">723 207,95 </w:t>
      </w:r>
      <w:r w:rsidRPr="006E76EC">
        <w:rPr>
          <w:bCs/>
          <w:szCs w:val="28"/>
        </w:rPr>
        <w:t xml:space="preserve">рублей </w:t>
      </w:r>
      <w:r>
        <w:rPr>
          <w:bCs/>
          <w:szCs w:val="28"/>
        </w:rPr>
        <w:t>(в т.ч. средства областного бюджета – 15 565 975,87 рублей), в 2022 году 15 502 523,51 рублей (в т.ч. средства областного бюджета – 15 347 498,27 рублей), в 2023 году – 15 379 668,27 рублей (в т.ч. средства областного бюджета – 15 225 871,59 рублей).</w:t>
      </w:r>
    </w:p>
    <w:p w:rsidR="00972828" w:rsidRDefault="00972828" w:rsidP="00972828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6A1660" w:rsidRDefault="006A1660" w:rsidP="006A166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68275A" w:rsidRPr="00D42969" w:rsidRDefault="0068275A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40"/>
          <w:szCs w:val="40"/>
        </w:rPr>
      </w:pPr>
      <w:r w:rsidRPr="00D42969">
        <w:rPr>
          <w:rFonts w:cs="Times New Roman"/>
          <w:b/>
          <w:bCs/>
          <w:sz w:val="40"/>
          <w:szCs w:val="40"/>
        </w:rPr>
        <w:t>9</w:t>
      </w:r>
      <w:r w:rsidR="00C640E7" w:rsidRPr="00D42969">
        <w:rPr>
          <w:rFonts w:cs="Times New Roman"/>
          <w:b/>
          <w:bCs/>
          <w:sz w:val="40"/>
          <w:szCs w:val="40"/>
        </w:rPr>
        <w:t xml:space="preserve">. Непрограммная часть расходов </w:t>
      </w:r>
      <w:r w:rsidR="00CA75E8" w:rsidRPr="00D42969">
        <w:rPr>
          <w:rFonts w:cs="Times New Roman"/>
          <w:b/>
          <w:bCs/>
          <w:sz w:val="40"/>
          <w:szCs w:val="40"/>
        </w:rPr>
        <w:t xml:space="preserve">муниципального образования </w:t>
      </w:r>
      <w:r w:rsidR="00194563" w:rsidRPr="00D42969">
        <w:rPr>
          <w:rFonts w:cs="Times New Roman"/>
          <w:b/>
          <w:bCs/>
          <w:sz w:val="40"/>
          <w:szCs w:val="40"/>
        </w:rPr>
        <w:t>Новозыбковский городской округ Брянской области</w:t>
      </w:r>
    </w:p>
    <w:p w:rsidR="00CA75E8" w:rsidRPr="00D42969" w:rsidRDefault="00CA75E8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972828" w:rsidRPr="00D42969" w:rsidRDefault="0068275A" w:rsidP="00D4296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42969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="00972828" w:rsidRPr="00D42969">
        <w:rPr>
          <w:rFonts w:ascii="Times New Roman" w:hAnsi="Times New Roman"/>
          <w:color w:val="auto"/>
          <w:sz w:val="28"/>
          <w:szCs w:val="28"/>
        </w:rPr>
        <w:t>НЕПРОГРАММНАЯ ЧАСТЬ РАСХОДОВ БЮДЖЕТА НОВОЗЫБКОВСКОГО ГОРОДСКОГО ОКРУГА БРЯНСКОЙ ОБЛАСТИ</w:t>
      </w:r>
    </w:p>
    <w:p w:rsidR="00972828" w:rsidRPr="00D42969" w:rsidRDefault="00972828" w:rsidP="00D42969">
      <w:pPr>
        <w:spacing w:line="240" w:lineRule="auto"/>
        <w:rPr>
          <w:rFonts w:cs="Times New Roman"/>
          <w:szCs w:val="28"/>
        </w:rPr>
      </w:pPr>
    </w:p>
    <w:p w:rsidR="00972828" w:rsidRPr="00D42969" w:rsidRDefault="00972828" w:rsidP="00D42969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D42969">
        <w:rPr>
          <w:rFonts w:cs="Times New Roman"/>
          <w:szCs w:val="28"/>
        </w:rPr>
        <w:t>Анализ расходов бюджета городского округа, не включенных в муниципальные программы Новозыбковского городского округа Брянской области, представлен в таблице 8.</w:t>
      </w:r>
    </w:p>
    <w:p w:rsidR="00972828" w:rsidRPr="00D42969" w:rsidRDefault="00972828" w:rsidP="00D42969">
      <w:pPr>
        <w:spacing w:line="240" w:lineRule="auto"/>
        <w:ind w:firstLine="708"/>
        <w:jc w:val="right"/>
        <w:rPr>
          <w:rFonts w:cs="Times New Roman"/>
          <w:szCs w:val="28"/>
        </w:rPr>
      </w:pPr>
      <w:r w:rsidRPr="00D42969">
        <w:rPr>
          <w:rFonts w:cs="Times New Roman"/>
          <w:szCs w:val="28"/>
        </w:rPr>
        <w:t>Таблица 8</w:t>
      </w:r>
    </w:p>
    <w:p w:rsidR="00972828" w:rsidRPr="00D42969" w:rsidRDefault="00972828" w:rsidP="00D42969">
      <w:pPr>
        <w:spacing w:line="240" w:lineRule="auto"/>
        <w:jc w:val="center"/>
        <w:rPr>
          <w:rFonts w:cs="Times New Roman"/>
          <w:szCs w:val="28"/>
        </w:rPr>
      </w:pPr>
      <w:r w:rsidRPr="00D42969">
        <w:rPr>
          <w:rFonts w:cs="Times New Roman"/>
          <w:szCs w:val="28"/>
        </w:rPr>
        <w:t>Анализ непрограммных расходов бюджета городского округа</w:t>
      </w:r>
    </w:p>
    <w:p w:rsidR="00972828" w:rsidRPr="00D42969" w:rsidRDefault="00972828" w:rsidP="00D42969">
      <w:pPr>
        <w:spacing w:line="240" w:lineRule="auto"/>
        <w:jc w:val="center"/>
        <w:rPr>
          <w:rFonts w:cs="Times New Roman"/>
          <w:szCs w:val="28"/>
        </w:rPr>
      </w:pPr>
      <w:r w:rsidRPr="00D42969">
        <w:rPr>
          <w:rFonts w:cs="Times New Roman"/>
          <w:szCs w:val="28"/>
        </w:rPr>
        <w:t xml:space="preserve">  в 2020 – 2023 годах</w:t>
      </w:r>
    </w:p>
    <w:p w:rsidR="00972828" w:rsidRPr="00D42969" w:rsidRDefault="00972828" w:rsidP="00D42969">
      <w:pPr>
        <w:spacing w:line="240" w:lineRule="auto"/>
        <w:jc w:val="right"/>
        <w:rPr>
          <w:rFonts w:cs="Times New Roman"/>
          <w:szCs w:val="28"/>
        </w:rPr>
      </w:pPr>
      <w:r w:rsidRPr="00D42969">
        <w:rPr>
          <w:rFonts w:cs="Times New Roman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875"/>
        <w:gridCol w:w="1202"/>
        <w:gridCol w:w="1202"/>
        <w:gridCol w:w="942"/>
        <w:gridCol w:w="1204"/>
        <w:gridCol w:w="1197"/>
      </w:tblGrid>
      <w:tr w:rsidR="00972828" w:rsidRPr="001C7BD3" w:rsidTr="00366778">
        <w:trPr>
          <w:cantSplit/>
          <w:trHeight w:val="663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972828" w:rsidRPr="001C7BD3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1C7BD3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72828" w:rsidRPr="001C7BD3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1C7BD3">
              <w:rPr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642" w:type="pct"/>
            <w:vAlign w:val="center"/>
          </w:tcPr>
          <w:p w:rsidR="00972828" w:rsidRPr="001C7BD3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1C7BD3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972828" w:rsidRPr="001C7BD3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1C7BD3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972828" w:rsidRPr="001C7BD3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1C7BD3">
              <w:rPr>
                <w:b/>
                <w:sz w:val="18"/>
                <w:szCs w:val="18"/>
              </w:rPr>
              <w:t>2021/2020</w:t>
            </w:r>
          </w:p>
        </w:tc>
        <w:tc>
          <w:tcPr>
            <w:tcW w:w="643" w:type="pct"/>
            <w:vAlign w:val="center"/>
          </w:tcPr>
          <w:p w:rsidR="00972828" w:rsidRPr="001C7BD3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1C7BD3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639" w:type="pct"/>
            <w:vAlign w:val="center"/>
          </w:tcPr>
          <w:p w:rsidR="00972828" w:rsidRPr="001C7BD3" w:rsidRDefault="00972828" w:rsidP="00366778">
            <w:pPr>
              <w:jc w:val="center"/>
              <w:rPr>
                <w:b/>
                <w:sz w:val="18"/>
                <w:szCs w:val="18"/>
              </w:rPr>
            </w:pPr>
            <w:r w:rsidRPr="001C7BD3">
              <w:rPr>
                <w:b/>
                <w:sz w:val="18"/>
                <w:szCs w:val="18"/>
              </w:rPr>
              <w:t>2023 год</w:t>
            </w:r>
          </w:p>
        </w:tc>
      </w:tr>
      <w:tr w:rsidR="00972828" w:rsidRPr="001C7BD3" w:rsidTr="00366778">
        <w:trPr>
          <w:cantSplit/>
          <w:trHeight w:val="255"/>
          <w:tblHeader/>
        </w:trPr>
        <w:tc>
          <w:tcPr>
            <w:tcW w:w="930" w:type="pct"/>
            <w:shd w:val="clear" w:color="auto" w:fill="auto"/>
            <w:noWrap/>
            <w:vAlign w:val="center"/>
          </w:tcPr>
          <w:p w:rsidR="00972828" w:rsidRPr="001C7BD3" w:rsidRDefault="00972828" w:rsidP="00366778">
            <w:pPr>
              <w:rPr>
                <w:sz w:val="18"/>
                <w:szCs w:val="18"/>
              </w:rPr>
            </w:pPr>
            <w:r w:rsidRPr="001C7BD3">
              <w:rPr>
                <w:sz w:val="18"/>
                <w:szCs w:val="18"/>
              </w:rPr>
              <w:t xml:space="preserve">Финансовый отдел Новозыбковской городской администрации </w:t>
            </w:r>
          </w:p>
        </w:tc>
        <w:tc>
          <w:tcPr>
            <w:tcW w:w="1000" w:type="pct"/>
            <w:shd w:val="clear" w:color="auto" w:fill="auto"/>
            <w:noWrap/>
          </w:tcPr>
          <w:p w:rsidR="00972828" w:rsidRPr="001C7BD3" w:rsidRDefault="00972828" w:rsidP="00366778">
            <w:pPr>
              <w:rPr>
                <w:sz w:val="18"/>
                <w:szCs w:val="18"/>
              </w:rPr>
            </w:pPr>
            <w:r w:rsidRPr="001C7BD3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42" w:type="pct"/>
            <w:vAlign w:val="center"/>
          </w:tcPr>
          <w:p w:rsidR="00972828" w:rsidRPr="001C7BD3" w:rsidRDefault="00972828" w:rsidP="00366778">
            <w:pPr>
              <w:jc w:val="center"/>
              <w:rPr>
                <w:sz w:val="16"/>
                <w:szCs w:val="18"/>
              </w:rPr>
            </w:pPr>
            <w:r w:rsidRPr="001C7BD3">
              <w:rPr>
                <w:sz w:val="16"/>
                <w:szCs w:val="18"/>
              </w:rPr>
              <w:t>0,00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0,00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0,00</w:t>
            </w:r>
          </w:p>
        </w:tc>
        <w:tc>
          <w:tcPr>
            <w:tcW w:w="643" w:type="pct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11 000 000,00</w:t>
            </w:r>
          </w:p>
        </w:tc>
        <w:tc>
          <w:tcPr>
            <w:tcW w:w="639" w:type="pct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17 000 000,00</w:t>
            </w:r>
          </w:p>
        </w:tc>
      </w:tr>
      <w:tr w:rsidR="00972828" w:rsidRPr="001C7BD3" w:rsidTr="00366778">
        <w:trPr>
          <w:cantSplit/>
          <w:trHeight w:val="652"/>
          <w:tblHeader/>
        </w:trPr>
        <w:tc>
          <w:tcPr>
            <w:tcW w:w="930" w:type="pct"/>
            <w:shd w:val="clear" w:color="auto" w:fill="auto"/>
            <w:noWrap/>
            <w:vAlign w:val="center"/>
          </w:tcPr>
          <w:p w:rsidR="00972828" w:rsidRPr="001C7BD3" w:rsidRDefault="00972828" w:rsidP="00366778">
            <w:pPr>
              <w:rPr>
                <w:sz w:val="18"/>
                <w:szCs w:val="18"/>
              </w:rPr>
            </w:pPr>
            <w:r w:rsidRPr="001C7BD3">
              <w:rPr>
                <w:sz w:val="18"/>
                <w:szCs w:val="18"/>
              </w:rPr>
              <w:t xml:space="preserve">Новозыбковская городская администрация </w:t>
            </w:r>
          </w:p>
          <w:p w:rsidR="00972828" w:rsidRPr="001C7BD3" w:rsidRDefault="00972828" w:rsidP="0036677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972828" w:rsidRPr="001C7BD3" w:rsidRDefault="00972828" w:rsidP="00366778">
            <w:pPr>
              <w:rPr>
                <w:sz w:val="18"/>
                <w:szCs w:val="18"/>
              </w:rPr>
            </w:pPr>
            <w:r w:rsidRPr="001C7BD3">
              <w:rPr>
                <w:sz w:val="18"/>
                <w:szCs w:val="18"/>
              </w:rPr>
              <w:t>Подготовка к проведению общероссийского голосования по изменениям в конституцию</w:t>
            </w:r>
          </w:p>
        </w:tc>
        <w:tc>
          <w:tcPr>
            <w:tcW w:w="642" w:type="pct"/>
            <w:vAlign w:val="center"/>
          </w:tcPr>
          <w:p w:rsidR="00972828" w:rsidRPr="001C7BD3" w:rsidRDefault="00972828" w:rsidP="00366778">
            <w:pPr>
              <w:jc w:val="center"/>
              <w:rPr>
                <w:sz w:val="16"/>
                <w:szCs w:val="18"/>
              </w:rPr>
            </w:pPr>
            <w:r w:rsidRPr="001C7BD3">
              <w:rPr>
                <w:sz w:val="16"/>
                <w:szCs w:val="18"/>
              </w:rPr>
              <w:t>205 600,00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0,00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0,00</w:t>
            </w:r>
          </w:p>
        </w:tc>
        <w:tc>
          <w:tcPr>
            <w:tcW w:w="643" w:type="pct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0,00</w:t>
            </w:r>
          </w:p>
        </w:tc>
        <w:tc>
          <w:tcPr>
            <w:tcW w:w="639" w:type="pct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0,00</w:t>
            </w:r>
          </w:p>
        </w:tc>
      </w:tr>
      <w:tr w:rsidR="00972828" w:rsidRPr="001C7BD3" w:rsidTr="00366778">
        <w:trPr>
          <w:cantSplit/>
          <w:trHeight w:val="255"/>
          <w:tblHeader/>
        </w:trPr>
        <w:tc>
          <w:tcPr>
            <w:tcW w:w="930" w:type="pct"/>
            <w:shd w:val="clear" w:color="auto" w:fill="auto"/>
            <w:noWrap/>
            <w:vAlign w:val="center"/>
          </w:tcPr>
          <w:p w:rsidR="00972828" w:rsidRPr="001C7BD3" w:rsidRDefault="00972828" w:rsidP="00366778">
            <w:pPr>
              <w:rPr>
                <w:sz w:val="18"/>
                <w:szCs w:val="18"/>
              </w:rPr>
            </w:pPr>
            <w:r w:rsidRPr="001C7BD3">
              <w:rPr>
                <w:sz w:val="18"/>
                <w:szCs w:val="18"/>
              </w:rPr>
              <w:t>Финансовый отдел Новозыбковской городской администрации</w:t>
            </w:r>
          </w:p>
        </w:tc>
        <w:tc>
          <w:tcPr>
            <w:tcW w:w="1000" w:type="pct"/>
            <w:shd w:val="clear" w:color="auto" w:fill="auto"/>
            <w:noWrap/>
          </w:tcPr>
          <w:p w:rsidR="00972828" w:rsidRPr="001C7BD3" w:rsidRDefault="00972828" w:rsidP="00366778">
            <w:pPr>
              <w:rPr>
                <w:sz w:val="18"/>
                <w:szCs w:val="18"/>
              </w:rPr>
            </w:pPr>
            <w:r w:rsidRPr="001C7BD3">
              <w:rPr>
                <w:sz w:val="18"/>
                <w:szCs w:val="18"/>
              </w:rPr>
              <w:t>Резервный фонд Новозыбковской городской администрации</w:t>
            </w:r>
          </w:p>
        </w:tc>
        <w:tc>
          <w:tcPr>
            <w:tcW w:w="642" w:type="pct"/>
            <w:vAlign w:val="center"/>
          </w:tcPr>
          <w:p w:rsidR="00972828" w:rsidRPr="001C7BD3" w:rsidRDefault="00972828" w:rsidP="00366778">
            <w:pPr>
              <w:jc w:val="center"/>
              <w:rPr>
                <w:sz w:val="16"/>
                <w:szCs w:val="18"/>
              </w:rPr>
            </w:pPr>
            <w:r w:rsidRPr="001C7BD3">
              <w:rPr>
                <w:sz w:val="16"/>
                <w:szCs w:val="18"/>
              </w:rPr>
              <w:t>400 000,00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400 000,00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100%</w:t>
            </w:r>
          </w:p>
        </w:tc>
        <w:tc>
          <w:tcPr>
            <w:tcW w:w="643" w:type="pct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400 000,00</w:t>
            </w:r>
          </w:p>
        </w:tc>
        <w:tc>
          <w:tcPr>
            <w:tcW w:w="639" w:type="pct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400 000,00</w:t>
            </w:r>
          </w:p>
        </w:tc>
      </w:tr>
      <w:tr w:rsidR="00972828" w:rsidRPr="001C7BD3" w:rsidTr="00366778">
        <w:trPr>
          <w:cantSplit/>
          <w:trHeight w:val="765"/>
        </w:trPr>
        <w:tc>
          <w:tcPr>
            <w:tcW w:w="930" w:type="pct"/>
            <w:vMerge w:val="restart"/>
            <w:vAlign w:val="center"/>
          </w:tcPr>
          <w:p w:rsidR="00972828" w:rsidRPr="001C7BD3" w:rsidRDefault="00972828" w:rsidP="00366778">
            <w:pPr>
              <w:rPr>
                <w:sz w:val="18"/>
                <w:szCs w:val="18"/>
              </w:rPr>
            </w:pPr>
            <w:r w:rsidRPr="001C7BD3">
              <w:rPr>
                <w:sz w:val="18"/>
                <w:szCs w:val="18"/>
              </w:rPr>
              <w:t xml:space="preserve">Новозыбковский городской Совет народных </w:t>
            </w:r>
          </w:p>
          <w:p w:rsidR="00972828" w:rsidRPr="001C7BD3" w:rsidRDefault="00972828" w:rsidP="00366778">
            <w:pPr>
              <w:rPr>
                <w:sz w:val="18"/>
                <w:szCs w:val="18"/>
              </w:rPr>
            </w:pPr>
            <w:r w:rsidRPr="001C7BD3">
              <w:rPr>
                <w:sz w:val="18"/>
                <w:szCs w:val="18"/>
              </w:rPr>
              <w:t xml:space="preserve">депутатов </w:t>
            </w:r>
          </w:p>
          <w:p w:rsidR="00972828" w:rsidRPr="001C7BD3" w:rsidRDefault="00972828" w:rsidP="0036677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72828" w:rsidRPr="001C7BD3" w:rsidRDefault="00972828" w:rsidP="00366778">
            <w:pPr>
              <w:rPr>
                <w:sz w:val="18"/>
                <w:szCs w:val="18"/>
              </w:rPr>
            </w:pPr>
            <w:r w:rsidRPr="001C7BD3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</w:t>
            </w:r>
          </w:p>
          <w:p w:rsidR="00972828" w:rsidRPr="001C7BD3" w:rsidRDefault="00972828" w:rsidP="00366778">
            <w:pPr>
              <w:rPr>
                <w:sz w:val="18"/>
                <w:szCs w:val="18"/>
              </w:rPr>
            </w:pPr>
            <w:r w:rsidRPr="001C7BD3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642" w:type="pct"/>
            <w:vAlign w:val="center"/>
          </w:tcPr>
          <w:p w:rsidR="00972828" w:rsidRPr="001C7BD3" w:rsidRDefault="00972828" w:rsidP="00366778">
            <w:pPr>
              <w:jc w:val="center"/>
              <w:rPr>
                <w:sz w:val="16"/>
                <w:szCs w:val="18"/>
              </w:rPr>
            </w:pPr>
            <w:r w:rsidRPr="001C7BD3">
              <w:rPr>
                <w:sz w:val="16"/>
                <w:szCs w:val="18"/>
              </w:rPr>
              <w:t>3 327 927,00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3 388 440,00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101,8%</w:t>
            </w:r>
          </w:p>
        </w:tc>
        <w:tc>
          <w:tcPr>
            <w:tcW w:w="643" w:type="pct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3 388 440,00</w:t>
            </w:r>
          </w:p>
        </w:tc>
        <w:tc>
          <w:tcPr>
            <w:tcW w:w="639" w:type="pct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3 388 440,00</w:t>
            </w:r>
          </w:p>
        </w:tc>
      </w:tr>
      <w:tr w:rsidR="00972828" w:rsidRPr="001C7BD3" w:rsidTr="00366778">
        <w:trPr>
          <w:cantSplit/>
          <w:trHeight w:val="765"/>
        </w:trPr>
        <w:tc>
          <w:tcPr>
            <w:tcW w:w="930" w:type="pct"/>
            <w:vMerge/>
            <w:vAlign w:val="center"/>
          </w:tcPr>
          <w:p w:rsidR="00972828" w:rsidRPr="001C7BD3" w:rsidRDefault="00972828" w:rsidP="0036677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72828" w:rsidRPr="001C7BD3" w:rsidRDefault="00972828" w:rsidP="0036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642" w:type="pct"/>
            <w:vAlign w:val="center"/>
          </w:tcPr>
          <w:p w:rsidR="00972828" w:rsidRPr="001C7BD3" w:rsidRDefault="00972828" w:rsidP="00366778">
            <w:pPr>
              <w:jc w:val="center"/>
              <w:rPr>
                <w:sz w:val="16"/>
                <w:szCs w:val="18"/>
              </w:rPr>
            </w:pPr>
            <w:r w:rsidRPr="001C7BD3">
              <w:rPr>
                <w:sz w:val="16"/>
                <w:szCs w:val="18"/>
              </w:rPr>
              <w:t>200 000,00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150 000,00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75%</w:t>
            </w:r>
          </w:p>
        </w:tc>
        <w:tc>
          <w:tcPr>
            <w:tcW w:w="643" w:type="pct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150 000,00</w:t>
            </w:r>
          </w:p>
        </w:tc>
        <w:tc>
          <w:tcPr>
            <w:tcW w:w="639" w:type="pct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150 000,00</w:t>
            </w:r>
          </w:p>
        </w:tc>
      </w:tr>
      <w:tr w:rsidR="00972828" w:rsidRPr="001C7BD3" w:rsidTr="00366778">
        <w:trPr>
          <w:cantSplit/>
          <w:trHeight w:val="768"/>
        </w:trPr>
        <w:tc>
          <w:tcPr>
            <w:tcW w:w="930" w:type="pct"/>
            <w:shd w:val="clear" w:color="auto" w:fill="auto"/>
            <w:noWrap/>
            <w:hideMark/>
          </w:tcPr>
          <w:p w:rsidR="00972828" w:rsidRPr="001C7BD3" w:rsidRDefault="00972828" w:rsidP="00366778">
            <w:pPr>
              <w:rPr>
                <w:sz w:val="18"/>
                <w:szCs w:val="18"/>
              </w:rPr>
            </w:pPr>
            <w:r w:rsidRPr="001C7BD3">
              <w:rPr>
                <w:sz w:val="18"/>
                <w:szCs w:val="18"/>
              </w:rPr>
              <w:t>Контрольно-счетная палата Новозыбковского городского округа</w:t>
            </w:r>
          </w:p>
        </w:tc>
        <w:tc>
          <w:tcPr>
            <w:tcW w:w="1000" w:type="pct"/>
            <w:shd w:val="clear" w:color="auto" w:fill="auto"/>
          </w:tcPr>
          <w:p w:rsidR="00972828" w:rsidRPr="001C7BD3" w:rsidRDefault="00972828" w:rsidP="00366778">
            <w:pPr>
              <w:rPr>
                <w:sz w:val="18"/>
                <w:szCs w:val="18"/>
              </w:rPr>
            </w:pPr>
            <w:r w:rsidRPr="001C7BD3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</w:t>
            </w:r>
          </w:p>
          <w:p w:rsidR="00972828" w:rsidRPr="001C7BD3" w:rsidRDefault="00972828" w:rsidP="00366778">
            <w:pPr>
              <w:rPr>
                <w:sz w:val="18"/>
                <w:szCs w:val="18"/>
              </w:rPr>
            </w:pPr>
            <w:r w:rsidRPr="001C7BD3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642" w:type="pct"/>
            <w:vAlign w:val="center"/>
          </w:tcPr>
          <w:p w:rsidR="00972828" w:rsidRPr="001C7BD3" w:rsidRDefault="00972828" w:rsidP="00366778">
            <w:pPr>
              <w:jc w:val="center"/>
              <w:rPr>
                <w:sz w:val="16"/>
                <w:szCs w:val="18"/>
              </w:rPr>
            </w:pPr>
            <w:r w:rsidRPr="001C7BD3">
              <w:rPr>
                <w:sz w:val="16"/>
                <w:szCs w:val="18"/>
              </w:rPr>
              <w:t>2 866 920,00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2 871 020,00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100,1%</w:t>
            </w:r>
          </w:p>
        </w:tc>
        <w:tc>
          <w:tcPr>
            <w:tcW w:w="643" w:type="pct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2 871 020,00</w:t>
            </w:r>
          </w:p>
        </w:tc>
        <w:tc>
          <w:tcPr>
            <w:tcW w:w="639" w:type="pct"/>
            <w:vAlign w:val="center"/>
          </w:tcPr>
          <w:p w:rsidR="00972828" w:rsidRPr="00A55387" w:rsidRDefault="00972828" w:rsidP="00366778">
            <w:pPr>
              <w:jc w:val="center"/>
              <w:rPr>
                <w:sz w:val="16"/>
                <w:szCs w:val="18"/>
              </w:rPr>
            </w:pPr>
            <w:r w:rsidRPr="00A55387">
              <w:rPr>
                <w:sz w:val="16"/>
                <w:szCs w:val="18"/>
              </w:rPr>
              <w:t>2 871 020,00</w:t>
            </w:r>
          </w:p>
        </w:tc>
      </w:tr>
      <w:tr w:rsidR="00972828" w:rsidRPr="001C7BD3" w:rsidTr="00366778">
        <w:trPr>
          <w:cantSplit/>
          <w:trHeight w:val="255"/>
        </w:trPr>
        <w:tc>
          <w:tcPr>
            <w:tcW w:w="1931" w:type="pct"/>
            <w:gridSpan w:val="2"/>
            <w:shd w:val="clear" w:color="auto" w:fill="auto"/>
            <w:noWrap/>
            <w:vAlign w:val="center"/>
            <w:hideMark/>
          </w:tcPr>
          <w:p w:rsidR="00972828" w:rsidRPr="001C7BD3" w:rsidRDefault="00972828" w:rsidP="00366778">
            <w:pPr>
              <w:rPr>
                <w:b/>
                <w:bCs/>
                <w:sz w:val="18"/>
                <w:szCs w:val="18"/>
              </w:rPr>
            </w:pPr>
            <w:r w:rsidRPr="001C7BD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42" w:type="pct"/>
            <w:vAlign w:val="center"/>
          </w:tcPr>
          <w:p w:rsidR="00972828" w:rsidRPr="001C7BD3" w:rsidRDefault="00972828" w:rsidP="00366778">
            <w:pPr>
              <w:jc w:val="center"/>
              <w:rPr>
                <w:b/>
                <w:sz w:val="16"/>
                <w:szCs w:val="18"/>
              </w:rPr>
            </w:pPr>
            <w:r w:rsidRPr="001C7BD3">
              <w:rPr>
                <w:b/>
                <w:sz w:val="16"/>
                <w:szCs w:val="18"/>
              </w:rPr>
              <w:t>7 000 447,00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972828" w:rsidRPr="001C7BD3" w:rsidRDefault="00972828" w:rsidP="00366778">
            <w:pPr>
              <w:jc w:val="center"/>
              <w:rPr>
                <w:b/>
                <w:sz w:val="16"/>
                <w:szCs w:val="18"/>
              </w:rPr>
            </w:pPr>
            <w:r w:rsidRPr="001C7BD3">
              <w:rPr>
                <w:b/>
                <w:sz w:val="16"/>
                <w:szCs w:val="18"/>
              </w:rPr>
              <w:t>6 8</w:t>
            </w:r>
            <w:r>
              <w:rPr>
                <w:b/>
                <w:sz w:val="16"/>
                <w:szCs w:val="18"/>
              </w:rPr>
              <w:t>09</w:t>
            </w:r>
            <w:r w:rsidRPr="001C7BD3">
              <w:rPr>
                <w:b/>
                <w:sz w:val="16"/>
                <w:szCs w:val="18"/>
              </w:rPr>
              <w:t> 460,00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972828" w:rsidRPr="001C7BD3" w:rsidRDefault="00972828" w:rsidP="00366778">
            <w:pPr>
              <w:jc w:val="center"/>
              <w:rPr>
                <w:b/>
                <w:sz w:val="16"/>
                <w:szCs w:val="18"/>
              </w:rPr>
            </w:pPr>
            <w:r w:rsidRPr="001C7BD3">
              <w:rPr>
                <w:b/>
                <w:sz w:val="16"/>
                <w:szCs w:val="18"/>
              </w:rPr>
              <w:t>97,</w:t>
            </w:r>
            <w:r>
              <w:rPr>
                <w:b/>
                <w:sz w:val="16"/>
                <w:szCs w:val="18"/>
              </w:rPr>
              <w:t>3</w:t>
            </w:r>
            <w:r w:rsidRPr="001C7BD3">
              <w:rPr>
                <w:b/>
                <w:sz w:val="16"/>
                <w:szCs w:val="18"/>
              </w:rPr>
              <w:t>%</w:t>
            </w:r>
          </w:p>
        </w:tc>
        <w:tc>
          <w:tcPr>
            <w:tcW w:w="643" w:type="pct"/>
            <w:vAlign w:val="center"/>
          </w:tcPr>
          <w:p w:rsidR="00972828" w:rsidRPr="001C7BD3" w:rsidRDefault="00972828" w:rsidP="00366778">
            <w:pPr>
              <w:jc w:val="center"/>
              <w:rPr>
                <w:b/>
                <w:sz w:val="16"/>
                <w:szCs w:val="18"/>
              </w:rPr>
            </w:pPr>
            <w:r w:rsidRPr="001C7BD3">
              <w:rPr>
                <w:b/>
                <w:sz w:val="16"/>
                <w:szCs w:val="18"/>
              </w:rPr>
              <w:t>17 8</w:t>
            </w:r>
            <w:r>
              <w:rPr>
                <w:b/>
                <w:sz w:val="16"/>
                <w:szCs w:val="18"/>
              </w:rPr>
              <w:t>09</w:t>
            </w:r>
            <w:r w:rsidRPr="001C7BD3">
              <w:rPr>
                <w:b/>
                <w:sz w:val="16"/>
                <w:szCs w:val="18"/>
              </w:rPr>
              <w:t> 460,00</w:t>
            </w:r>
          </w:p>
        </w:tc>
        <w:tc>
          <w:tcPr>
            <w:tcW w:w="639" w:type="pct"/>
            <w:vAlign w:val="center"/>
          </w:tcPr>
          <w:p w:rsidR="00972828" w:rsidRPr="001C7BD3" w:rsidRDefault="00972828" w:rsidP="00366778">
            <w:pPr>
              <w:jc w:val="center"/>
              <w:rPr>
                <w:b/>
                <w:sz w:val="16"/>
                <w:szCs w:val="18"/>
              </w:rPr>
            </w:pPr>
            <w:r w:rsidRPr="001C7BD3">
              <w:rPr>
                <w:b/>
                <w:sz w:val="16"/>
                <w:szCs w:val="18"/>
              </w:rPr>
              <w:t>23 8</w:t>
            </w:r>
            <w:r>
              <w:rPr>
                <w:b/>
                <w:sz w:val="16"/>
                <w:szCs w:val="18"/>
              </w:rPr>
              <w:t>09</w:t>
            </w:r>
            <w:r w:rsidRPr="001C7BD3">
              <w:rPr>
                <w:b/>
                <w:sz w:val="16"/>
                <w:szCs w:val="18"/>
              </w:rPr>
              <w:t> 460,00</w:t>
            </w:r>
          </w:p>
        </w:tc>
      </w:tr>
    </w:tbl>
    <w:p w:rsidR="00972828" w:rsidRPr="001C7BD3" w:rsidRDefault="00972828" w:rsidP="00972828">
      <w:pPr>
        <w:ind w:firstLine="709"/>
        <w:jc w:val="both"/>
        <w:rPr>
          <w:szCs w:val="28"/>
        </w:rPr>
      </w:pPr>
    </w:p>
    <w:p w:rsidR="00A83EB4" w:rsidRPr="0000660C" w:rsidRDefault="0068275A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t>10</w:t>
      </w:r>
      <w:r w:rsidR="00EC511B" w:rsidRPr="0000660C">
        <w:rPr>
          <w:rFonts w:cs="Times New Roman"/>
          <w:b/>
          <w:bCs/>
          <w:sz w:val="40"/>
          <w:szCs w:val="40"/>
        </w:rPr>
        <w:t xml:space="preserve">. </w:t>
      </w:r>
      <w:r w:rsidR="00A83EB4" w:rsidRPr="0000660C">
        <w:rPr>
          <w:rFonts w:cs="Times New Roman"/>
          <w:b/>
          <w:bCs/>
          <w:sz w:val="40"/>
          <w:szCs w:val="40"/>
        </w:rPr>
        <w:t>Показатели сбалансированности бюджета муниципального образования Новозыбковского городского округа</w:t>
      </w:r>
      <w:r w:rsidR="00194563" w:rsidRPr="0000660C">
        <w:rPr>
          <w:rFonts w:cs="Times New Roman"/>
          <w:b/>
          <w:bCs/>
          <w:sz w:val="40"/>
          <w:szCs w:val="40"/>
        </w:rPr>
        <w:t xml:space="preserve"> Брянской области</w:t>
      </w: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/>
          <w:bCs/>
          <w:szCs w:val="28"/>
        </w:rPr>
      </w:pP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Основным показателем сбалансированности бюджета  Новозыбковскго городского  округа является наличие или отсутствие дефицита бюджета.</w:t>
      </w: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В случае наличия дефицита  бюджета в качестве источников его финансирования могут выступать:</w:t>
      </w: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- разница между полученными и погашенными Новозыбковским  городским округом  кредитами кредитных организаций;</w:t>
      </w: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lastRenderedPageBreak/>
        <w:t>- изменение остатков средств на счетах по учету средств бюджета в течение соответствующего финансового года.</w:t>
      </w: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На 202</w:t>
      </w:r>
      <w:r w:rsidR="00980ED2">
        <w:rPr>
          <w:rFonts w:cs="Times New Roman"/>
          <w:bCs/>
          <w:szCs w:val="28"/>
        </w:rPr>
        <w:t>1</w:t>
      </w:r>
      <w:r w:rsidRPr="0000660C">
        <w:rPr>
          <w:rFonts w:cs="Times New Roman"/>
          <w:bCs/>
          <w:szCs w:val="28"/>
        </w:rPr>
        <w:t xml:space="preserve"> год  бюджет Новозыбковского городского округа сбалансирован – т.е. расходы равны доходам. </w:t>
      </w: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Структура источников финансирования дефицита бюджета Новозыбковского городского округа  на 202</w:t>
      </w:r>
      <w:r w:rsidR="00980ED2">
        <w:rPr>
          <w:rFonts w:cs="Times New Roman"/>
          <w:bCs/>
          <w:szCs w:val="28"/>
        </w:rPr>
        <w:t>1</w:t>
      </w:r>
      <w:r w:rsidRPr="0000660C">
        <w:rPr>
          <w:rFonts w:cs="Times New Roman"/>
          <w:bCs/>
          <w:szCs w:val="28"/>
        </w:rPr>
        <w:t xml:space="preserve"> год представлена в таблице 12.</w:t>
      </w: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Таблица 12</w:t>
      </w: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Структура источников финансирования дефицита бюджета Новозыбковского городского округа в 202</w:t>
      </w:r>
      <w:r w:rsidR="00980ED2">
        <w:rPr>
          <w:rFonts w:cs="Times New Roman"/>
          <w:bCs/>
          <w:szCs w:val="28"/>
        </w:rPr>
        <w:t>1</w:t>
      </w:r>
      <w:r w:rsidRPr="0000660C">
        <w:rPr>
          <w:rFonts w:cs="Times New Roman"/>
          <w:bCs/>
          <w:szCs w:val="28"/>
        </w:rPr>
        <w:t xml:space="preserve"> году</w:t>
      </w: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 xml:space="preserve">                                                                                          (рублей)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7054"/>
        <w:gridCol w:w="2126"/>
      </w:tblGrid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A83EB4" w:rsidRPr="0000660C" w:rsidRDefault="00A83EB4" w:rsidP="00980E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202</w:t>
            </w:r>
            <w:r w:rsidR="00980ED2">
              <w:rPr>
                <w:rFonts w:cs="Times New Roman"/>
                <w:bCs/>
                <w:szCs w:val="28"/>
              </w:rPr>
              <w:t>1</w:t>
            </w:r>
            <w:r w:rsidRPr="0000660C">
              <w:rPr>
                <w:rFonts w:cs="Times New Roman"/>
                <w:bCs/>
                <w:szCs w:val="28"/>
              </w:rPr>
              <w:t xml:space="preserve"> год</w:t>
            </w: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Дефицит(-) / профицит (+)</w:t>
            </w:r>
          </w:p>
        </w:tc>
        <w:tc>
          <w:tcPr>
            <w:tcW w:w="2126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0</w:t>
            </w: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% дефицита / профицита в объеме налоговых  и неналоговых доходов</w:t>
            </w:r>
          </w:p>
        </w:tc>
        <w:tc>
          <w:tcPr>
            <w:tcW w:w="2126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Объем источников финансирования дефицита</w:t>
            </w:r>
          </w:p>
        </w:tc>
        <w:tc>
          <w:tcPr>
            <w:tcW w:w="2126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0</w:t>
            </w: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0</w:t>
            </w: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Получение кредитов от  кредитных организаций в валюте Российской Федерации бюджетами городских округов</w:t>
            </w:r>
          </w:p>
        </w:tc>
        <w:tc>
          <w:tcPr>
            <w:tcW w:w="2126" w:type="dxa"/>
          </w:tcPr>
          <w:p w:rsidR="00A83EB4" w:rsidRPr="0000660C" w:rsidRDefault="00980ED2" w:rsidP="00980E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41</w:t>
            </w:r>
            <w:r w:rsidR="00A83EB4" w:rsidRPr="0000660C">
              <w:rPr>
                <w:rFonts w:cs="Times New Roman"/>
                <w:bCs/>
                <w:szCs w:val="28"/>
              </w:rPr>
              <w:t> 000 000,00</w:t>
            </w: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Погашение  кредитов от  кредитных организаций в валюте Российской Федерации бюджетами городских округов</w:t>
            </w:r>
          </w:p>
        </w:tc>
        <w:tc>
          <w:tcPr>
            <w:tcW w:w="2126" w:type="dxa"/>
          </w:tcPr>
          <w:p w:rsidR="00A83EB4" w:rsidRPr="0000660C" w:rsidRDefault="00A83EB4" w:rsidP="00980E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 xml:space="preserve">- </w:t>
            </w:r>
            <w:r w:rsidR="00980ED2">
              <w:rPr>
                <w:rFonts w:cs="Times New Roman"/>
                <w:bCs/>
                <w:szCs w:val="28"/>
              </w:rPr>
              <w:t>41</w:t>
            </w:r>
            <w:r w:rsidRPr="0000660C">
              <w:rPr>
                <w:rFonts w:cs="Times New Roman"/>
                <w:bCs/>
                <w:szCs w:val="28"/>
              </w:rPr>
              <w:t> 000 000,00</w:t>
            </w: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2126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0</w:t>
            </w: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0</w:t>
            </w:r>
          </w:p>
        </w:tc>
      </w:tr>
    </w:tbl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Ещё одним показателем, характеризующим финансовую устойчивость бюджетной системы бюджета Новозыбковского городского округа, является относительный показатель муниципального долга в структуре налоговых и неналоговых доходов бюджета. Безопасным с точки зрения финансовой устойчивости бюджета является значение показателя муниципального долга  не более 50% объёма налоговых и неналоговых доходов.</w:t>
      </w: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12265D" w:rsidRDefault="0012265D" w:rsidP="00D42969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Таблица 13</w:t>
      </w: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Муниципальный долг города Новозыбкова в 2020 году</w:t>
      </w:r>
    </w:p>
    <w:p w:rsidR="00A83EB4" w:rsidRPr="0000660C" w:rsidRDefault="00A83EB4" w:rsidP="00D42969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(рублей)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00660C" w:rsidRPr="0000660C" w:rsidTr="00B77709">
        <w:tc>
          <w:tcPr>
            <w:tcW w:w="1809" w:type="dxa"/>
          </w:tcPr>
          <w:p w:rsidR="00A83EB4" w:rsidRPr="0000660C" w:rsidRDefault="00A83EB4" w:rsidP="00D4296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4571" w:type="dxa"/>
          </w:tcPr>
          <w:p w:rsidR="00A83EB4" w:rsidRPr="0000660C" w:rsidRDefault="00A83EB4" w:rsidP="00D4296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Объем муниципального долга</w:t>
            </w:r>
          </w:p>
        </w:tc>
        <w:tc>
          <w:tcPr>
            <w:tcW w:w="3191" w:type="dxa"/>
          </w:tcPr>
          <w:p w:rsidR="00A83EB4" w:rsidRPr="0000660C" w:rsidRDefault="00A83EB4" w:rsidP="00D4296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% в объеме налоговых и неналоговых доходов</w:t>
            </w:r>
          </w:p>
        </w:tc>
      </w:tr>
      <w:tr w:rsidR="0000660C" w:rsidRPr="0000660C" w:rsidTr="00B77709">
        <w:tc>
          <w:tcPr>
            <w:tcW w:w="1809" w:type="dxa"/>
          </w:tcPr>
          <w:p w:rsidR="00A83EB4" w:rsidRPr="0000660C" w:rsidRDefault="00A83EB4" w:rsidP="00D4296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На 1 января 202</w:t>
            </w:r>
            <w:r w:rsidR="006F55EA">
              <w:rPr>
                <w:rFonts w:cs="Times New Roman"/>
                <w:bCs/>
                <w:szCs w:val="28"/>
              </w:rPr>
              <w:t>1</w:t>
            </w:r>
            <w:r w:rsidRPr="0000660C">
              <w:rPr>
                <w:rFonts w:cs="Times New Roman"/>
                <w:bCs/>
                <w:szCs w:val="28"/>
              </w:rPr>
              <w:t xml:space="preserve"> года</w:t>
            </w:r>
          </w:p>
        </w:tc>
        <w:tc>
          <w:tcPr>
            <w:tcW w:w="4571" w:type="dxa"/>
          </w:tcPr>
          <w:p w:rsidR="00A83EB4" w:rsidRPr="0000660C" w:rsidRDefault="006F55EA" w:rsidP="00D429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41</w:t>
            </w:r>
            <w:r w:rsidR="00A83EB4" w:rsidRPr="0000660C">
              <w:rPr>
                <w:rFonts w:cs="Times New Roman"/>
                <w:bCs/>
                <w:szCs w:val="28"/>
              </w:rPr>
              <w:t> 000 000,00</w:t>
            </w:r>
          </w:p>
        </w:tc>
        <w:tc>
          <w:tcPr>
            <w:tcW w:w="3191" w:type="dxa"/>
          </w:tcPr>
          <w:p w:rsidR="00A83EB4" w:rsidRPr="0000660C" w:rsidRDefault="00A83EB4" w:rsidP="00D429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1</w:t>
            </w:r>
            <w:r w:rsidR="006F55EA">
              <w:rPr>
                <w:rFonts w:cs="Times New Roman"/>
                <w:bCs/>
                <w:szCs w:val="28"/>
              </w:rPr>
              <w:t>5</w:t>
            </w:r>
            <w:r w:rsidRPr="0000660C">
              <w:rPr>
                <w:rFonts w:cs="Times New Roman"/>
                <w:bCs/>
                <w:szCs w:val="28"/>
              </w:rPr>
              <w:t>,5%</w:t>
            </w:r>
          </w:p>
        </w:tc>
      </w:tr>
      <w:tr w:rsidR="00A83EB4" w:rsidRPr="0000660C" w:rsidTr="00B77709">
        <w:tc>
          <w:tcPr>
            <w:tcW w:w="1809" w:type="dxa"/>
          </w:tcPr>
          <w:p w:rsidR="00A83EB4" w:rsidRPr="0000660C" w:rsidRDefault="00A83EB4" w:rsidP="00D4296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На 1 января 202</w:t>
            </w:r>
            <w:r w:rsidR="006F55EA">
              <w:rPr>
                <w:rFonts w:cs="Times New Roman"/>
                <w:bCs/>
                <w:szCs w:val="28"/>
              </w:rPr>
              <w:t>2</w:t>
            </w:r>
            <w:r w:rsidRPr="0000660C">
              <w:rPr>
                <w:rFonts w:cs="Times New Roman"/>
                <w:bCs/>
                <w:szCs w:val="28"/>
              </w:rPr>
              <w:t xml:space="preserve"> года</w:t>
            </w:r>
          </w:p>
        </w:tc>
        <w:tc>
          <w:tcPr>
            <w:tcW w:w="4571" w:type="dxa"/>
          </w:tcPr>
          <w:p w:rsidR="00A83EB4" w:rsidRPr="0000660C" w:rsidRDefault="006F55EA" w:rsidP="00D429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41</w:t>
            </w:r>
            <w:r w:rsidR="00A83EB4" w:rsidRPr="0000660C">
              <w:rPr>
                <w:rFonts w:cs="Times New Roman"/>
                <w:bCs/>
                <w:szCs w:val="28"/>
              </w:rPr>
              <w:t> 000 000,00</w:t>
            </w:r>
          </w:p>
        </w:tc>
        <w:tc>
          <w:tcPr>
            <w:tcW w:w="3191" w:type="dxa"/>
          </w:tcPr>
          <w:p w:rsidR="00A83EB4" w:rsidRPr="0000660C" w:rsidRDefault="00A83EB4" w:rsidP="00D429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1</w:t>
            </w:r>
            <w:r w:rsidR="006F55EA">
              <w:rPr>
                <w:rFonts w:cs="Times New Roman"/>
                <w:bCs/>
                <w:szCs w:val="28"/>
              </w:rPr>
              <w:t>5</w:t>
            </w:r>
            <w:r w:rsidRPr="0000660C">
              <w:rPr>
                <w:rFonts w:cs="Times New Roman"/>
                <w:bCs/>
                <w:szCs w:val="28"/>
              </w:rPr>
              <w:t>,</w:t>
            </w:r>
            <w:r w:rsidR="006F55EA">
              <w:rPr>
                <w:rFonts w:cs="Times New Roman"/>
                <w:bCs/>
                <w:szCs w:val="28"/>
              </w:rPr>
              <w:t>4</w:t>
            </w:r>
            <w:r w:rsidRPr="0000660C">
              <w:rPr>
                <w:rFonts w:cs="Times New Roman"/>
                <w:bCs/>
                <w:szCs w:val="28"/>
              </w:rPr>
              <w:t>%</w:t>
            </w:r>
          </w:p>
        </w:tc>
      </w:tr>
    </w:tbl>
    <w:p w:rsidR="00EF15CF" w:rsidRDefault="00EF15CF" w:rsidP="00D42969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</w:p>
    <w:p w:rsidR="00D42969" w:rsidRDefault="00D42969" w:rsidP="00D42969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</w:p>
    <w:p w:rsidR="00EC511B" w:rsidRPr="0000660C" w:rsidRDefault="00C60595" w:rsidP="00D42969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П</w:t>
      </w:r>
      <w:r w:rsidR="00EC511B" w:rsidRPr="0000660C">
        <w:rPr>
          <w:rFonts w:cs="Times New Roman"/>
          <w:bCs/>
          <w:szCs w:val="28"/>
        </w:rPr>
        <w:t>риложение</w:t>
      </w:r>
    </w:p>
    <w:p w:rsidR="00BE1C22" w:rsidRPr="0000660C" w:rsidRDefault="00BE1C22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EC511B" w:rsidRPr="0000660C" w:rsidRDefault="00EC511B" w:rsidP="00D4296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ПЕРЕЧЕНЬ</w:t>
      </w:r>
    </w:p>
    <w:p w:rsidR="00EC511B" w:rsidRPr="0000660C" w:rsidRDefault="00EC511B" w:rsidP="00D4296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источников официального опубликования информации</w:t>
      </w:r>
    </w:p>
    <w:p w:rsidR="00EC511B" w:rsidRPr="0000660C" w:rsidRDefault="00EC511B" w:rsidP="00D4296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 xml:space="preserve">о системе управления </w:t>
      </w:r>
      <w:r w:rsidR="00BE1C22" w:rsidRPr="0000660C">
        <w:rPr>
          <w:rFonts w:cs="Times New Roman"/>
          <w:bCs/>
          <w:szCs w:val="28"/>
        </w:rPr>
        <w:t>муниципальными</w:t>
      </w:r>
      <w:r w:rsidRPr="0000660C">
        <w:rPr>
          <w:rFonts w:cs="Times New Roman"/>
          <w:bCs/>
          <w:szCs w:val="28"/>
        </w:rPr>
        <w:t xml:space="preserve"> финансами</w:t>
      </w:r>
    </w:p>
    <w:p w:rsidR="00BE1C22" w:rsidRPr="0000660C" w:rsidRDefault="00BE1C22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BE1C22" w:rsidRPr="0000660C" w:rsidRDefault="00CE19BD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00660C">
        <w:rPr>
          <w:rFonts w:cs="Times New Roman"/>
          <w:lang w:val="en-US"/>
        </w:rPr>
        <w:t>http</w:t>
      </w:r>
      <w:r w:rsidRPr="0000660C">
        <w:rPr>
          <w:rFonts w:cs="Times New Roman"/>
        </w:rPr>
        <w:t>://</w:t>
      </w:r>
      <w:r w:rsidRPr="0000660C">
        <w:rPr>
          <w:rFonts w:cs="Times New Roman"/>
          <w:lang w:val="en-US"/>
        </w:rPr>
        <w:t>www</w:t>
      </w:r>
      <w:r w:rsidRPr="0000660C">
        <w:rPr>
          <w:rFonts w:cs="Times New Roman"/>
        </w:rPr>
        <w:t xml:space="preserve">. </w:t>
      </w:r>
      <w:r w:rsidR="00697DD4">
        <w:rPr>
          <w:rFonts w:cs="Times New Roman"/>
          <w:lang w:val="en-US"/>
        </w:rPr>
        <w:t>go</w:t>
      </w:r>
      <w:r w:rsidRPr="0000660C">
        <w:rPr>
          <w:rFonts w:cs="Times New Roman"/>
          <w:lang w:val="en-US"/>
        </w:rPr>
        <w:t>rfo</w:t>
      </w:r>
      <w:r w:rsidR="00697DD4">
        <w:rPr>
          <w:rFonts w:cs="Times New Roman"/>
        </w:rPr>
        <w:t>-</w:t>
      </w:r>
      <w:r w:rsidRPr="0000660C">
        <w:rPr>
          <w:rFonts w:cs="Times New Roman"/>
          <w:lang w:val="en-US"/>
        </w:rPr>
        <w:t>nv</w:t>
      </w:r>
      <w:r w:rsidR="00697DD4">
        <w:rPr>
          <w:rFonts w:cs="Times New Roman"/>
          <w:lang w:val="en-US"/>
        </w:rPr>
        <w:t>z</w:t>
      </w:r>
      <w:r w:rsidRPr="0000660C">
        <w:rPr>
          <w:rFonts w:cs="Times New Roman"/>
        </w:rPr>
        <w:t>.</w:t>
      </w:r>
      <w:r w:rsidR="00697DD4">
        <w:rPr>
          <w:rFonts w:cs="Times New Roman"/>
          <w:lang w:val="en-US"/>
        </w:rPr>
        <w:t>ucoz</w:t>
      </w:r>
      <w:r w:rsidRPr="0000660C">
        <w:rPr>
          <w:rFonts w:cs="Times New Roman"/>
        </w:rPr>
        <w:t>.</w:t>
      </w:r>
      <w:r w:rsidR="00697DD4">
        <w:rPr>
          <w:rFonts w:cs="Times New Roman"/>
          <w:lang w:val="en-US"/>
        </w:rPr>
        <w:t>net</w:t>
      </w:r>
      <w:r w:rsidRPr="0000660C">
        <w:rPr>
          <w:rFonts w:cs="Times New Roman"/>
        </w:rPr>
        <w:t xml:space="preserve"> – сайт Финансового отдела  </w:t>
      </w:r>
      <w:r w:rsidR="00194563" w:rsidRPr="0000660C">
        <w:rPr>
          <w:rFonts w:cs="Times New Roman"/>
        </w:rPr>
        <w:t>Новозыбковской городской администрации</w:t>
      </w:r>
      <w:r w:rsidRPr="0000660C">
        <w:rPr>
          <w:rFonts w:cs="Times New Roman"/>
        </w:rPr>
        <w:t>;</w:t>
      </w:r>
    </w:p>
    <w:p w:rsidR="00CE19BD" w:rsidRPr="0000660C" w:rsidRDefault="00C02D71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hyperlink r:id="rId17" w:history="1">
        <w:r w:rsidR="00537D1D" w:rsidRPr="0000660C">
          <w:rPr>
            <w:rStyle w:val="a7"/>
            <w:rFonts w:cs="Times New Roman"/>
            <w:color w:val="auto"/>
            <w:u w:val="none"/>
          </w:rPr>
          <w:t>http://zibkoe.ru/</w:t>
        </w:r>
      </w:hyperlink>
      <w:r w:rsidR="00D01BA3" w:rsidRPr="0000660C">
        <w:rPr>
          <w:rFonts w:cs="Times New Roman"/>
        </w:rPr>
        <w:t xml:space="preserve"> - официальный сайт </w:t>
      </w:r>
      <w:r w:rsidR="00194563" w:rsidRPr="0000660C">
        <w:rPr>
          <w:rFonts w:cs="Times New Roman"/>
        </w:rPr>
        <w:t>Новозыбковской городской а</w:t>
      </w:r>
      <w:r w:rsidR="00D01BA3" w:rsidRPr="0000660C">
        <w:rPr>
          <w:rFonts w:cs="Times New Roman"/>
        </w:rPr>
        <w:t>дминистрации;</w:t>
      </w:r>
    </w:p>
    <w:p w:rsidR="00DE7D83" w:rsidRPr="0000660C" w:rsidRDefault="00EC511B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bryanskoblfin.ru – информационно-справочный портал Департамента</w:t>
      </w:r>
      <w:r w:rsidR="00404455" w:rsidRPr="0000660C">
        <w:rPr>
          <w:rFonts w:cs="Times New Roman"/>
          <w:bCs/>
          <w:szCs w:val="28"/>
        </w:rPr>
        <w:t xml:space="preserve"> </w:t>
      </w:r>
      <w:r w:rsidRPr="0000660C">
        <w:rPr>
          <w:rFonts w:cs="Times New Roman"/>
          <w:bCs/>
          <w:szCs w:val="28"/>
        </w:rPr>
        <w:t>финансов Брянской области;</w:t>
      </w:r>
      <w:r w:rsidR="00DE7D83" w:rsidRPr="0000660C">
        <w:rPr>
          <w:rFonts w:cs="Times New Roman"/>
          <w:bCs/>
          <w:szCs w:val="28"/>
        </w:rPr>
        <w:t xml:space="preserve"> </w:t>
      </w:r>
    </w:p>
    <w:p w:rsidR="00DE7D83" w:rsidRPr="0000660C" w:rsidRDefault="00EC511B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www.bryanskobl.ru – официальный сайт Правительства Брянской области;</w:t>
      </w:r>
      <w:r w:rsidR="00DE7D83" w:rsidRPr="0000660C">
        <w:rPr>
          <w:rFonts w:cs="Times New Roman"/>
          <w:bCs/>
          <w:szCs w:val="28"/>
        </w:rPr>
        <w:t xml:space="preserve"> </w:t>
      </w:r>
      <w:r w:rsidRPr="0000660C">
        <w:rPr>
          <w:rFonts w:cs="Times New Roman"/>
          <w:bCs/>
          <w:szCs w:val="28"/>
        </w:rPr>
        <w:t>www.budget.gov.ru – единый портал бюджетной системы Российской Федерации;</w:t>
      </w:r>
    </w:p>
    <w:p w:rsidR="00EC511B" w:rsidRPr="0000660C" w:rsidRDefault="00DE7D83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 xml:space="preserve"> </w:t>
      </w:r>
      <w:r w:rsidR="00EC511B" w:rsidRPr="0000660C">
        <w:rPr>
          <w:rFonts w:cs="Times New Roman"/>
          <w:bCs/>
          <w:szCs w:val="28"/>
        </w:rPr>
        <w:t>www.bus.gov.ru – официальный сайт раскрытия информации о деятельности государственных (муниципальных) учреждений;</w:t>
      </w:r>
    </w:p>
    <w:p w:rsidR="00DA1756" w:rsidRPr="0000660C" w:rsidRDefault="00EC511B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program</w:t>
      </w:r>
      <w:r w:rsidR="00DA1756" w:rsidRPr="0000660C">
        <w:rPr>
          <w:rFonts w:cs="Times New Roman"/>
          <w:bCs/>
          <w:szCs w:val="28"/>
          <w:lang w:val="en-US"/>
        </w:rPr>
        <w:t>s</w:t>
      </w:r>
      <w:r w:rsidRPr="0000660C">
        <w:rPr>
          <w:rFonts w:cs="Times New Roman"/>
          <w:bCs/>
          <w:szCs w:val="28"/>
        </w:rPr>
        <w:t xml:space="preserve">.gov.ru – </w:t>
      </w:r>
      <w:r w:rsidR="00DA1756" w:rsidRPr="0000660C">
        <w:rPr>
          <w:rFonts w:cs="Times New Roman"/>
          <w:bCs/>
          <w:szCs w:val="28"/>
        </w:rPr>
        <w:t xml:space="preserve">официальный портал </w:t>
      </w:r>
      <w:r w:rsidRPr="0000660C">
        <w:rPr>
          <w:rFonts w:cs="Times New Roman"/>
          <w:bCs/>
          <w:szCs w:val="28"/>
        </w:rPr>
        <w:t>государственных программ Российской Федерации;</w:t>
      </w:r>
      <w:r w:rsidR="00DE7D83" w:rsidRPr="0000660C">
        <w:rPr>
          <w:rFonts w:cs="Times New Roman"/>
          <w:bCs/>
          <w:szCs w:val="28"/>
        </w:rPr>
        <w:t xml:space="preserve"> </w:t>
      </w:r>
    </w:p>
    <w:p w:rsidR="00DE7D83" w:rsidRPr="0000660C" w:rsidRDefault="00EC511B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www.minfin.ru – официальный сайт Министерства финансов Российской</w:t>
      </w:r>
      <w:r w:rsidR="00457AEE" w:rsidRPr="0000660C">
        <w:rPr>
          <w:rFonts w:cs="Times New Roman"/>
          <w:bCs/>
          <w:szCs w:val="28"/>
        </w:rPr>
        <w:t xml:space="preserve"> </w:t>
      </w:r>
      <w:r w:rsidRPr="0000660C">
        <w:rPr>
          <w:rFonts w:cs="Times New Roman"/>
          <w:bCs/>
          <w:szCs w:val="28"/>
        </w:rPr>
        <w:t>Федерации;</w:t>
      </w:r>
    </w:p>
    <w:p w:rsidR="00B1647D" w:rsidRPr="0000660C" w:rsidRDefault="00DE7D83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 xml:space="preserve"> </w:t>
      </w:r>
      <w:r w:rsidR="00EC511B" w:rsidRPr="0000660C">
        <w:rPr>
          <w:rFonts w:cs="Times New Roman"/>
          <w:bCs/>
          <w:szCs w:val="28"/>
        </w:rPr>
        <w:t>www.roskazna.ru – официальный</w:t>
      </w:r>
      <w:r w:rsidR="00537D1D" w:rsidRPr="0000660C">
        <w:rPr>
          <w:rFonts w:cs="Times New Roman"/>
          <w:bCs/>
          <w:szCs w:val="28"/>
        </w:rPr>
        <w:t xml:space="preserve"> сайт Федерального казначейства.</w:t>
      </w:r>
    </w:p>
    <w:p w:rsidR="00DE7D83" w:rsidRPr="0000660C" w:rsidRDefault="00DE7D83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DE7D83" w:rsidRPr="0000660C" w:rsidRDefault="00DE7D83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DE7D83" w:rsidRPr="0000660C" w:rsidRDefault="00DE7D83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00660C">
        <w:rPr>
          <w:rFonts w:cs="Times New Roman"/>
          <w:b/>
          <w:bCs/>
          <w:szCs w:val="28"/>
        </w:rPr>
        <w:t xml:space="preserve">Контактная информация Финансового отдела </w:t>
      </w:r>
      <w:r w:rsidR="00194563" w:rsidRPr="0000660C">
        <w:rPr>
          <w:rFonts w:cs="Times New Roman"/>
          <w:b/>
          <w:bCs/>
          <w:szCs w:val="28"/>
        </w:rPr>
        <w:t>Новозыбковской городской администрации</w:t>
      </w:r>
    </w:p>
    <w:p w:rsidR="00DE7D83" w:rsidRPr="00697DD4" w:rsidRDefault="00DE7D83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Телефоны: (48343) 5-02-24, 5-69-45, 5-69-45</w:t>
      </w:r>
      <w:r w:rsidR="00194563" w:rsidRPr="0000660C">
        <w:rPr>
          <w:rFonts w:cs="Times New Roman"/>
          <w:bCs/>
          <w:szCs w:val="28"/>
        </w:rPr>
        <w:t>, 3-14-17</w:t>
      </w:r>
      <w:r w:rsidR="00697DD4">
        <w:rPr>
          <w:rFonts w:cs="Times New Roman"/>
          <w:bCs/>
          <w:szCs w:val="28"/>
        </w:rPr>
        <w:t>,</w:t>
      </w:r>
      <w:r w:rsidR="00697DD4" w:rsidRPr="004B1ED5">
        <w:rPr>
          <w:rFonts w:cs="Times New Roman"/>
          <w:bCs/>
          <w:szCs w:val="28"/>
        </w:rPr>
        <w:t xml:space="preserve"> 3-39-31</w:t>
      </w:r>
    </w:p>
    <w:p w:rsidR="00DE7D83" w:rsidRPr="0000660C" w:rsidRDefault="00DE7D83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00660C">
        <w:rPr>
          <w:rFonts w:cs="Times New Roman"/>
          <w:bCs/>
          <w:szCs w:val="28"/>
        </w:rPr>
        <w:t xml:space="preserve">Факс:(48343) 3-49-59 </w:t>
      </w:r>
      <w:r w:rsidRPr="0000660C">
        <w:rPr>
          <w:rFonts w:cs="Times New Roman"/>
          <w:szCs w:val="28"/>
          <w:lang w:val="en-US"/>
        </w:rPr>
        <w:t>E</w:t>
      </w:r>
      <w:r w:rsidRPr="0000660C">
        <w:rPr>
          <w:rFonts w:cs="Times New Roman"/>
          <w:szCs w:val="28"/>
        </w:rPr>
        <w:t>-</w:t>
      </w:r>
      <w:r w:rsidRPr="0000660C">
        <w:rPr>
          <w:rFonts w:cs="Times New Roman"/>
          <w:szCs w:val="28"/>
          <w:lang w:val="en-US"/>
        </w:rPr>
        <w:t>mail</w:t>
      </w:r>
      <w:r w:rsidRPr="0000660C">
        <w:rPr>
          <w:rFonts w:cs="Times New Roman"/>
          <w:szCs w:val="28"/>
        </w:rPr>
        <w:t xml:space="preserve">: </w:t>
      </w:r>
      <w:r w:rsidRPr="0000660C">
        <w:rPr>
          <w:rFonts w:cs="Times New Roman"/>
          <w:szCs w:val="28"/>
          <w:lang w:val="en-US"/>
        </w:rPr>
        <w:t>novozybkov</w:t>
      </w:r>
      <w:r w:rsidRPr="0000660C">
        <w:rPr>
          <w:rFonts w:cs="Times New Roman"/>
          <w:szCs w:val="28"/>
        </w:rPr>
        <w:t>@</w:t>
      </w:r>
      <w:r w:rsidRPr="0000660C">
        <w:rPr>
          <w:rFonts w:cs="Times New Roman"/>
          <w:szCs w:val="28"/>
          <w:lang w:val="en-US"/>
        </w:rPr>
        <w:t>mail</w:t>
      </w:r>
      <w:r w:rsidRPr="0000660C">
        <w:rPr>
          <w:rFonts w:cs="Times New Roman"/>
          <w:szCs w:val="28"/>
        </w:rPr>
        <w:t>.</w:t>
      </w:r>
      <w:r w:rsidRPr="0000660C">
        <w:rPr>
          <w:rFonts w:cs="Times New Roman"/>
          <w:szCs w:val="28"/>
          <w:lang w:val="en-US"/>
        </w:rPr>
        <w:t>ru</w:t>
      </w:r>
      <w:r w:rsidRPr="0000660C">
        <w:rPr>
          <w:rFonts w:cs="Times New Roman"/>
          <w:sz w:val="20"/>
        </w:rPr>
        <w:t xml:space="preserve">      </w:t>
      </w:r>
    </w:p>
    <w:p w:rsidR="00DE7D83" w:rsidRPr="0000660C" w:rsidRDefault="00DE7D83" w:rsidP="00D429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Почтовый адрес: 243020 Брянская область, г. Новозыбков, пл. Октябрьской революции, 2</w:t>
      </w:r>
    </w:p>
    <w:sectPr w:rsidR="00DE7D83" w:rsidRPr="0000660C" w:rsidSect="009E3EF1">
      <w:headerReference w:type="default" r:id="rId1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71" w:rsidRDefault="00C02D71" w:rsidP="007B4F6D">
      <w:pPr>
        <w:spacing w:line="240" w:lineRule="auto"/>
      </w:pPr>
      <w:r>
        <w:separator/>
      </w:r>
    </w:p>
  </w:endnote>
  <w:endnote w:type="continuationSeparator" w:id="0">
    <w:p w:rsidR="00C02D71" w:rsidRDefault="00C02D71" w:rsidP="007B4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71" w:rsidRDefault="00C02D71" w:rsidP="007B4F6D">
      <w:pPr>
        <w:spacing w:line="240" w:lineRule="auto"/>
      </w:pPr>
      <w:r>
        <w:separator/>
      </w:r>
    </w:p>
  </w:footnote>
  <w:footnote w:type="continuationSeparator" w:id="0">
    <w:p w:rsidR="00C02D71" w:rsidRDefault="00C02D71" w:rsidP="007B4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231692"/>
      <w:docPartObj>
        <w:docPartGallery w:val="Page Numbers (Top of Page)"/>
        <w:docPartUnique/>
      </w:docPartObj>
    </w:sdtPr>
    <w:sdtContent>
      <w:p w:rsidR="00C02D71" w:rsidRDefault="00C02D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6E">
          <w:rPr>
            <w:noProof/>
          </w:rPr>
          <w:t>3</w:t>
        </w:r>
        <w:r>
          <w:fldChar w:fldCharType="end"/>
        </w:r>
      </w:p>
    </w:sdtContent>
  </w:sdt>
  <w:p w:rsidR="00C02D71" w:rsidRDefault="00C02D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771"/>
    <w:multiLevelType w:val="hybridMultilevel"/>
    <w:tmpl w:val="63CC26E2"/>
    <w:lvl w:ilvl="0" w:tplc="5D4A3AE2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81B7072"/>
    <w:multiLevelType w:val="multilevel"/>
    <w:tmpl w:val="354C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1D493370"/>
    <w:multiLevelType w:val="hybridMultilevel"/>
    <w:tmpl w:val="5640449C"/>
    <w:lvl w:ilvl="0" w:tplc="3BF80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F07EE"/>
    <w:multiLevelType w:val="hybridMultilevel"/>
    <w:tmpl w:val="DD06AFDC"/>
    <w:lvl w:ilvl="0" w:tplc="C5C4A0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FA6B1C"/>
    <w:multiLevelType w:val="hybridMultilevel"/>
    <w:tmpl w:val="8862B5A0"/>
    <w:lvl w:ilvl="0" w:tplc="2B966282">
      <w:start w:val="1"/>
      <w:numFmt w:val="decimal"/>
      <w:lvlText w:val="%1."/>
      <w:lvlJc w:val="left"/>
      <w:pPr>
        <w:ind w:left="55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FB72162"/>
    <w:multiLevelType w:val="hybridMultilevel"/>
    <w:tmpl w:val="8CAAFB94"/>
    <w:lvl w:ilvl="0" w:tplc="1BB66258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9942F2"/>
    <w:multiLevelType w:val="multilevel"/>
    <w:tmpl w:val="070230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3902F93"/>
    <w:multiLevelType w:val="hybridMultilevel"/>
    <w:tmpl w:val="FB7A1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A17CD3"/>
    <w:multiLevelType w:val="hybridMultilevel"/>
    <w:tmpl w:val="BA56E3E4"/>
    <w:lvl w:ilvl="0" w:tplc="5FD4C248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B6A3E"/>
    <w:multiLevelType w:val="hybridMultilevel"/>
    <w:tmpl w:val="5A8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C3EF8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C662B"/>
    <w:multiLevelType w:val="hybridMultilevel"/>
    <w:tmpl w:val="B4D2527C"/>
    <w:lvl w:ilvl="0" w:tplc="9BBC21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3521CD"/>
    <w:multiLevelType w:val="multilevel"/>
    <w:tmpl w:val="B914C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2A06F4F"/>
    <w:multiLevelType w:val="hybridMultilevel"/>
    <w:tmpl w:val="16A4FB3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27574"/>
    <w:multiLevelType w:val="hybridMultilevel"/>
    <w:tmpl w:val="BC7A07D0"/>
    <w:lvl w:ilvl="0" w:tplc="C4C89F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17C82"/>
    <w:multiLevelType w:val="hybridMultilevel"/>
    <w:tmpl w:val="32566AA4"/>
    <w:lvl w:ilvl="0" w:tplc="E7FC490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53E09F3"/>
    <w:multiLevelType w:val="hybridMultilevel"/>
    <w:tmpl w:val="0D12CA6E"/>
    <w:lvl w:ilvl="0" w:tplc="F2EAC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030ECD"/>
    <w:multiLevelType w:val="hybridMultilevel"/>
    <w:tmpl w:val="8BD6278C"/>
    <w:lvl w:ilvl="0" w:tplc="66E03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9423BED"/>
    <w:multiLevelType w:val="multilevel"/>
    <w:tmpl w:val="7D34D4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CF460BF"/>
    <w:multiLevelType w:val="hybridMultilevel"/>
    <w:tmpl w:val="C88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17"/>
  </w:num>
  <w:num w:numId="5">
    <w:abstractNumId w:val="11"/>
  </w:num>
  <w:num w:numId="6">
    <w:abstractNumId w:val="21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7"/>
  </w:num>
  <w:num w:numId="16">
    <w:abstractNumId w:val="5"/>
  </w:num>
  <w:num w:numId="17">
    <w:abstractNumId w:val="18"/>
  </w:num>
  <w:num w:numId="18">
    <w:abstractNumId w:val="1"/>
  </w:num>
  <w:num w:numId="19">
    <w:abstractNumId w:val="13"/>
  </w:num>
  <w:num w:numId="20">
    <w:abstractNumId w:val="19"/>
  </w:num>
  <w:num w:numId="21">
    <w:abstractNumId w:val="8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1B"/>
    <w:rsid w:val="00000CC6"/>
    <w:rsid w:val="0000660C"/>
    <w:rsid w:val="00011C3B"/>
    <w:rsid w:val="00014345"/>
    <w:rsid w:val="00015327"/>
    <w:rsid w:val="00017FEB"/>
    <w:rsid w:val="00022A18"/>
    <w:rsid w:val="00023575"/>
    <w:rsid w:val="00024C0B"/>
    <w:rsid w:val="000262BB"/>
    <w:rsid w:val="0003183B"/>
    <w:rsid w:val="00035D93"/>
    <w:rsid w:val="000364B3"/>
    <w:rsid w:val="00037A4C"/>
    <w:rsid w:val="00037DC0"/>
    <w:rsid w:val="00040B94"/>
    <w:rsid w:val="000413B7"/>
    <w:rsid w:val="00042F10"/>
    <w:rsid w:val="00050F1B"/>
    <w:rsid w:val="000558EB"/>
    <w:rsid w:val="000576CE"/>
    <w:rsid w:val="00060FB0"/>
    <w:rsid w:val="00063909"/>
    <w:rsid w:val="00064288"/>
    <w:rsid w:val="000664B5"/>
    <w:rsid w:val="0006695B"/>
    <w:rsid w:val="000701FD"/>
    <w:rsid w:val="00071528"/>
    <w:rsid w:val="0008047A"/>
    <w:rsid w:val="0008088C"/>
    <w:rsid w:val="00085BC6"/>
    <w:rsid w:val="000912E1"/>
    <w:rsid w:val="0009595D"/>
    <w:rsid w:val="00095BF4"/>
    <w:rsid w:val="000A367A"/>
    <w:rsid w:val="000B01DC"/>
    <w:rsid w:val="000B5867"/>
    <w:rsid w:val="000D0A3A"/>
    <w:rsid w:val="000D2503"/>
    <w:rsid w:val="000D292E"/>
    <w:rsid w:val="000D6E4A"/>
    <w:rsid w:val="000D71BB"/>
    <w:rsid w:val="000D7FCD"/>
    <w:rsid w:val="000E021F"/>
    <w:rsid w:val="000F2F0B"/>
    <w:rsid w:val="000F578E"/>
    <w:rsid w:val="000F582B"/>
    <w:rsid w:val="000F5C26"/>
    <w:rsid w:val="000F794E"/>
    <w:rsid w:val="00101862"/>
    <w:rsid w:val="0010325B"/>
    <w:rsid w:val="00105BAF"/>
    <w:rsid w:val="00111468"/>
    <w:rsid w:val="00112B3E"/>
    <w:rsid w:val="001136C5"/>
    <w:rsid w:val="00113D2A"/>
    <w:rsid w:val="0012265D"/>
    <w:rsid w:val="00122CDE"/>
    <w:rsid w:val="00125FC4"/>
    <w:rsid w:val="00131023"/>
    <w:rsid w:val="0013451D"/>
    <w:rsid w:val="0013557D"/>
    <w:rsid w:val="00136CA1"/>
    <w:rsid w:val="001410A4"/>
    <w:rsid w:val="00143893"/>
    <w:rsid w:val="00151733"/>
    <w:rsid w:val="00153BED"/>
    <w:rsid w:val="00155101"/>
    <w:rsid w:val="00155CA7"/>
    <w:rsid w:val="0016088B"/>
    <w:rsid w:val="001639D0"/>
    <w:rsid w:val="00164B94"/>
    <w:rsid w:val="001655D2"/>
    <w:rsid w:val="00165E8E"/>
    <w:rsid w:val="00165FD6"/>
    <w:rsid w:val="001676AD"/>
    <w:rsid w:val="00170845"/>
    <w:rsid w:val="001722AA"/>
    <w:rsid w:val="0017306F"/>
    <w:rsid w:val="001756BC"/>
    <w:rsid w:val="00175876"/>
    <w:rsid w:val="001766FF"/>
    <w:rsid w:val="001769D4"/>
    <w:rsid w:val="00176B99"/>
    <w:rsid w:val="00176E76"/>
    <w:rsid w:val="0017779C"/>
    <w:rsid w:val="00183912"/>
    <w:rsid w:val="001900E5"/>
    <w:rsid w:val="00190934"/>
    <w:rsid w:val="00191BF2"/>
    <w:rsid w:val="00192250"/>
    <w:rsid w:val="00193124"/>
    <w:rsid w:val="00194563"/>
    <w:rsid w:val="0019483C"/>
    <w:rsid w:val="00196B1E"/>
    <w:rsid w:val="001B5830"/>
    <w:rsid w:val="001B7E03"/>
    <w:rsid w:val="001C3882"/>
    <w:rsid w:val="001C67A5"/>
    <w:rsid w:val="001D11CC"/>
    <w:rsid w:val="001D1CC4"/>
    <w:rsid w:val="001D3CD3"/>
    <w:rsid w:val="001D406D"/>
    <w:rsid w:val="001D4B77"/>
    <w:rsid w:val="001D4DFA"/>
    <w:rsid w:val="001D6E4F"/>
    <w:rsid w:val="001D72BF"/>
    <w:rsid w:val="001E6033"/>
    <w:rsid w:val="001E769E"/>
    <w:rsid w:val="001F415B"/>
    <w:rsid w:val="001F5982"/>
    <w:rsid w:val="0020133E"/>
    <w:rsid w:val="00201C4D"/>
    <w:rsid w:val="0020532A"/>
    <w:rsid w:val="00214AF0"/>
    <w:rsid w:val="00221A11"/>
    <w:rsid w:val="00222ADF"/>
    <w:rsid w:val="00223B40"/>
    <w:rsid w:val="00223E94"/>
    <w:rsid w:val="002314E8"/>
    <w:rsid w:val="002324BE"/>
    <w:rsid w:val="002407FE"/>
    <w:rsid w:val="00252456"/>
    <w:rsid w:val="00252637"/>
    <w:rsid w:val="002548FF"/>
    <w:rsid w:val="00254E09"/>
    <w:rsid w:val="00256E89"/>
    <w:rsid w:val="00260193"/>
    <w:rsid w:val="00264C3C"/>
    <w:rsid w:val="002754DF"/>
    <w:rsid w:val="002877F9"/>
    <w:rsid w:val="002901E5"/>
    <w:rsid w:val="002975AD"/>
    <w:rsid w:val="002A1123"/>
    <w:rsid w:val="002A2847"/>
    <w:rsid w:val="002A4EF1"/>
    <w:rsid w:val="002B4533"/>
    <w:rsid w:val="002B53EA"/>
    <w:rsid w:val="002C29DE"/>
    <w:rsid w:val="002C603D"/>
    <w:rsid w:val="002C61EB"/>
    <w:rsid w:val="002D5984"/>
    <w:rsid w:val="002E5244"/>
    <w:rsid w:val="002E65F2"/>
    <w:rsid w:val="002F1582"/>
    <w:rsid w:val="0030225E"/>
    <w:rsid w:val="0030455D"/>
    <w:rsid w:val="0031148C"/>
    <w:rsid w:val="00312FE3"/>
    <w:rsid w:val="00314F39"/>
    <w:rsid w:val="00315C20"/>
    <w:rsid w:val="00316E6F"/>
    <w:rsid w:val="003210E8"/>
    <w:rsid w:val="003214E2"/>
    <w:rsid w:val="00324109"/>
    <w:rsid w:val="003248E8"/>
    <w:rsid w:val="00325B00"/>
    <w:rsid w:val="00326E1A"/>
    <w:rsid w:val="00331579"/>
    <w:rsid w:val="0033486B"/>
    <w:rsid w:val="00340B8B"/>
    <w:rsid w:val="003440F3"/>
    <w:rsid w:val="00350FC5"/>
    <w:rsid w:val="003522E3"/>
    <w:rsid w:val="00352E0D"/>
    <w:rsid w:val="003566AA"/>
    <w:rsid w:val="003615BB"/>
    <w:rsid w:val="00367FDD"/>
    <w:rsid w:val="003725FF"/>
    <w:rsid w:val="00372ED7"/>
    <w:rsid w:val="003738BF"/>
    <w:rsid w:val="00374D46"/>
    <w:rsid w:val="00375F70"/>
    <w:rsid w:val="00376345"/>
    <w:rsid w:val="00377E87"/>
    <w:rsid w:val="00383892"/>
    <w:rsid w:val="00390AB2"/>
    <w:rsid w:val="003914F5"/>
    <w:rsid w:val="0039282E"/>
    <w:rsid w:val="00395EF0"/>
    <w:rsid w:val="003A1CD1"/>
    <w:rsid w:val="003A2230"/>
    <w:rsid w:val="003A2CD6"/>
    <w:rsid w:val="003A3E5F"/>
    <w:rsid w:val="003A5599"/>
    <w:rsid w:val="003A70B0"/>
    <w:rsid w:val="003B08DA"/>
    <w:rsid w:val="003B6718"/>
    <w:rsid w:val="003B6972"/>
    <w:rsid w:val="003C2789"/>
    <w:rsid w:val="003C5FDC"/>
    <w:rsid w:val="003C6792"/>
    <w:rsid w:val="003D6116"/>
    <w:rsid w:val="003D764F"/>
    <w:rsid w:val="003E616E"/>
    <w:rsid w:val="003E6D87"/>
    <w:rsid w:val="003E760C"/>
    <w:rsid w:val="003F4D4A"/>
    <w:rsid w:val="003F515F"/>
    <w:rsid w:val="003F5FB8"/>
    <w:rsid w:val="00404455"/>
    <w:rsid w:val="00405D46"/>
    <w:rsid w:val="0040614A"/>
    <w:rsid w:val="00407491"/>
    <w:rsid w:val="004110D6"/>
    <w:rsid w:val="00411A36"/>
    <w:rsid w:val="004140E9"/>
    <w:rsid w:val="00414157"/>
    <w:rsid w:val="004176E3"/>
    <w:rsid w:val="004217F1"/>
    <w:rsid w:val="004278AA"/>
    <w:rsid w:val="00432767"/>
    <w:rsid w:val="004356E5"/>
    <w:rsid w:val="004400F2"/>
    <w:rsid w:val="00443AFE"/>
    <w:rsid w:val="00444E40"/>
    <w:rsid w:val="00451B2D"/>
    <w:rsid w:val="00451E55"/>
    <w:rsid w:val="00457AEE"/>
    <w:rsid w:val="00457FC1"/>
    <w:rsid w:val="00465C6E"/>
    <w:rsid w:val="0046664D"/>
    <w:rsid w:val="00470F4C"/>
    <w:rsid w:val="0047101B"/>
    <w:rsid w:val="00473E2C"/>
    <w:rsid w:val="00474181"/>
    <w:rsid w:val="00482235"/>
    <w:rsid w:val="00482818"/>
    <w:rsid w:val="00484584"/>
    <w:rsid w:val="004A33A3"/>
    <w:rsid w:val="004B15E3"/>
    <w:rsid w:val="004B1ED5"/>
    <w:rsid w:val="004B2B46"/>
    <w:rsid w:val="004C453B"/>
    <w:rsid w:val="004E055E"/>
    <w:rsid w:val="004E18D8"/>
    <w:rsid w:val="004F13AD"/>
    <w:rsid w:val="004F2940"/>
    <w:rsid w:val="00502C0E"/>
    <w:rsid w:val="00502E51"/>
    <w:rsid w:val="0050408D"/>
    <w:rsid w:val="005073BE"/>
    <w:rsid w:val="00507400"/>
    <w:rsid w:val="005110C5"/>
    <w:rsid w:val="005161AF"/>
    <w:rsid w:val="00520468"/>
    <w:rsid w:val="00524010"/>
    <w:rsid w:val="005310CF"/>
    <w:rsid w:val="00531B02"/>
    <w:rsid w:val="00536D63"/>
    <w:rsid w:val="00537D1D"/>
    <w:rsid w:val="00537E09"/>
    <w:rsid w:val="00543B89"/>
    <w:rsid w:val="00546D5A"/>
    <w:rsid w:val="005473DC"/>
    <w:rsid w:val="00556CD0"/>
    <w:rsid w:val="00557D54"/>
    <w:rsid w:val="00560BC6"/>
    <w:rsid w:val="005651EE"/>
    <w:rsid w:val="00570581"/>
    <w:rsid w:val="00575361"/>
    <w:rsid w:val="00575609"/>
    <w:rsid w:val="005835F1"/>
    <w:rsid w:val="005909BF"/>
    <w:rsid w:val="0059194A"/>
    <w:rsid w:val="005954FB"/>
    <w:rsid w:val="005A1523"/>
    <w:rsid w:val="005A1CE7"/>
    <w:rsid w:val="005A3027"/>
    <w:rsid w:val="005A474B"/>
    <w:rsid w:val="005A7367"/>
    <w:rsid w:val="005A7A6D"/>
    <w:rsid w:val="005A7EB9"/>
    <w:rsid w:val="005B4757"/>
    <w:rsid w:val="005B4AAD"/>
    <w:rsid w:val="005B4E41"/>
    <w:rsid w:val="005B60FA"/>
    <w:rsid w:val="005B65F8"/>
    <w:rsid w:val="005B6A4D"/>
    <w:rsid w:val="005C1400"/>
    <w:rsid w:val="005C4422"/>
    <w:rsid w:val="005D5B84"/>
    <w:rsid w:val="005D7C94"/>
    <w:rsid w:val="005E1B42"/>
    <w:rsid w:val="005E4DD0"/>
    <w:rsid w:val="005E6535"/>
    <w:rsid w:val="005E7ADA"/>
    <w:rsid w:val="005F0CC6"/>
    <w:rsid w:val="005F1094"/>
    <w:rsid w:val="005F1464"/>
    <w:rsid w:val="005F2BCC"/>
    <w:rsid w:val="005F7AA3"/>
    <w:rsid w:val="00601354"/>
    <w:rsid w:val="00601BB2"/>
    <w:rsid w:val="006038CE"/>
    <w:rsid w:val="006137F3"/>
    <w:rsid w:val="006165BF"/>
    <w:rsid w:val="00622A58"/>
    <w:rsid w:val="00625600"/>
    <w:rsid w:val="0062728F"/>
    <w:rsid w:val="00631A6B"/>
    <w:rsid w:val="00635D66"/>
    <w:rsid w:val="006372A1"/>
    <w:rsid w:val="00646C0E"/>
    <w:rsid w:val="00646EBF"/>
    <w:rsid w:val="00651940"/>
    <w:rsid w:val="0065431D"/>
    <w:rsid w:val="00655943"/>
    <w:rsid w:val="00663B38"/>
    <w:rsid w:val="00664DAA"/>
    <w:rsid w:val="006670A6"/>
    <w:rsid w:val="00667E34"/>
    <w:rsid w:val="006702F2"/>
    <w:rsid w:val="00670455"/>
    <w:rsid w:val="00675C80"/>
    <w:rsid w:val="0068275A"/>
    <w:rsid w:val="0069533B"/>
    <w:rsid w:val="00697DD4"/>
    <w:rsid w:val="006A099B"/>
    <w:rsid w:val="006A0B46"/>
    <w:rsid w:val="006A1660"/>
    <w:rsid w:val="006A6CDE"/>
    <w:rsid w:val="006B08A3"/>
    <w:rsid w:val="006B4152"/>
    <w:rsid w:val="006B7BBE"/>
    <w:rsid w:val="006C06D2"/>
    <w:rsid w:val="006C30BA"/>
    <w:rsid w:val="006C4FE6"/>
    <w:rsid w:val="006D303E"/>
    <w:rsid w:val="006D3977"/>
    <w:rsid w:val="006D45DC"/>
    <w:rsid w:val="006D545E"/>
    <w:rsid w:val="006D5E51"/>
    <w:rsid w:val="006E2BBE"/>
    <w:rsid w:val="006E515E"/>
    <w:rsid w:val="006E759D"/>
    <w:rsid w:val="006F55EA"/>
    <w:rsid w:val="006F7480"/>
    <w:rsid w:val="007029DD"/>
    <w:rsid w:val="00702D69"/>
    <w:rsid w:val="007045C2"/>
    <w:rsid w:val="007070E2"/>
    <w:rsid w:val="007102A1"/>
    <w:rsid w:val="00711128"/>
    <w:rsid w:val="00711606"/>
    <w:rsid w:val="00713AB6"/>
    <w:rsid w:val="00715E7F"/>
    <w:rsid w:val="00724578"/>
    <w:rsid w:val="00724673"/>
    <w:rsid w:val="00727767"/>
    <w:rsid w:val="0073019D"/>
    <w:rsid w:val="00730783"/>
    <w:rsid w:val="00730DB2"/>
    <w:rsid w:val="007328A5"/>
    <w:rsid w:val="00732CDC"/>
    <w:rsid w:val="00733737"/>
    <w:rsid w:val="007349E0"/>
    <w:rsid w:val="00745CE2"/>
    <w:rsid w:val="00746469"/>
    <w:rsid w:val="007509EA"/>
    <w:rsid w:val="00754F5D"/>
    <w:rsid w:val="00756DE7"/>
    <w:rsid w:val="007629B8"/>
    <w:rsid w:val="00763B0C"/>
    <w:rsid w:val="00770608"/>
    <w:rsid w:val="00773BBF"/>
    <w:rsid w:val="007807D2"/>
    <w:rsid w:val="00780DBA"/>
    <w:rsid w:val="0078352E"/>
    <w:rsid w:val="00793B5D"/>
    <w:rsid w:val="007977DA"/>
    <w:rsid w:val="007A2CA6"/>
    <w:rsid w:val="007B21DC"/>
    <w:rsid w:val="007B3236"/>
    <w:rsid w:val="007B32D5"/>
    <w:rsid w:val="007B4202"/>
    <w:rsid w:val="007B4F6D"/>
    <w:rsid w:val="007C04FC"/>
    <w:rsid w:val="007C0FC3"/>
    <w:rsid w:val="007C4741"/>
    <w:rsid w:val="007D47A1"/>
    <w:rsid w:val="007D590E"/>
    <w:rsid w:val="007E0AB1"/>
    <w:rsid w:val="007E1EC2"/>
    <w:rsid w:val="007E2099"/>
    <w:rsid w:val="007E5785"/>
    <w:rsid w:val="007F279B"/>
    <w:rsid w:val="007F37F1"/>
    <w:rsid w:val="007F5ABC"/>
    <w:rsid w:val="0080738E"/>
    <w:rsid w:val="0081660D"/>
    <w:rsid w:val="00820DF6"/>
    <w:rsid w:val="00821C17"/>
    <w:rsid w:val="00824225"/>
    <w:rsid w:val="00824BAB"/>
    <w:rsid w:val="00825597"/>
    <w:rsid w:val="008267FF"/>
    <w:rsid w:val="0083074D"/>
    <w:rsid w:val="008329D7"/>
    <w:rsid w:val="00833DB1"/>
    <w:rsid w:val="008358C1"/>
    <w:rsid w:val="008366C4"/>
    <w:rsid w:val="00843DBD"/>
    <w:rsid w:val="00846F3B"/>
    <w:rsid w:val="00853AE7"/>
    <w:rsid w:val="00853CF1"/>
    <w:rsid w:val="008548FB"/>
    <w:rsid w:val="00854E06"/>
    <w:rsid w:val="00855DFC"/>
    <w:rsid w:val="0085645A"/>
    <w:rsid w:val="00856899"/>
    <w:rsid w:val="00857B36"/>
    <w:rsid w:val="0086398A"/>
    <w:rsid w:val="00863F9E"/>
    <w:rsid w:val="0086491F"/>
    <w:rsid w:val="00873B09"/>
    <w:rsid w:val="008740A3"/>
    <w:rsid w:val="0087628C"/>
    <w:rsid w:val="00876ACB"/>
    <w:rsid w:val="00877864"/>
    <w:rsid w:val="00883C82"/>
    <w:rsid w:val="0088412C"/>
    <w:rsid w:val="008864D8"/>
    <w:rsid w:val="008873B8"/>
    <w:rsid w:val="00887E02"/>
    <w:rsid w:val="00896D58"/>
    <w:rsid w:val="0089744B"/>
    <w:rsid w:val="008A5E26"/>
    <w:rsid w:val="008A7F3E"/>
    <w:rsid w:val="008C5B4B"/>
    <w:rsid w:val="008C7FFB"/>
    <w:rsid w:val="008D0D6B"/>
    <w:rsid w:val="008D11FC"/>
    <w:rsid w:val="008D6F19"/>
    <w:rsid w:val="008E3413"/>
    <w:rsid w:val="008E6AB6"/>
    <w:rsid w:val="008F569B"/>
    <w:rsid w:val="0090056B"/>
    <w:rsid w:val="00904986"/>
    <w:rsid w:val="00905291"/>
    <w:rsid w:val="009055E1"/>
    <w:rsid w:val="009110B0"/>
    <w:rsid w:val="009119B6"/>
    <w:rsid w:val="009203B7"/>
    <w:rsid w:val="00921DE9"/>
    <w:rsid w:val="00923369"/>
    <w:rsid w:val="0092369A"/>
    <w:rsid w:val="009248B3"/>
    <w:rsid w:val="00927647"/>
    <w:rsid w:val="00941416"/>
    <w:rsid w:val="009521A4"/>
    <w:rsid w:val="00952A5A"/>
    <w:rsid w:val="00954414"/>
    <w:rsid w:val="0095694D"/>
    <w:rsid w:val="0096079E"/>
    <w:rsid w:val="00965FCA"/>
    <w:rsid w:val="00972828"/>
    <w:rsid w:val="00977257"/>
    <w:rsid w:val="00977ED3"/>
    <w:rsid w:val="00980ED2"/>
    <w:rsid w:val="009814AF"/>
    <w:rsid w:val="009825FC"/>
    <w:rsid w:val="0098322B"/>
    <w:rsid w:val="0098438A"/>
    <w:rsid w:val="009845B7"/>
    <w:rsid w:val="00987BA0"/>
    <w:rsid w:val="0099103E"/>
    <w:rsid w:val="00993A1A"/>
    <w:rsid w:val="009A094E"/>
    <w:rsid w:val="009A35F5"/>
    <w:rsid w:val="009A5AF0"/>
    <w:rsid w:val="009A7BCC"/>
    <w:rsid w:val="009B4745"/>
    <w:rsid w:val="009B6807"/>
    <w:rsid w:val="009C134F"/>
    <w:rsid w:val="009C307E"/>
    <w:rsid w:val="009C39E8"/>
    <w:rsid w:val="009D469B"/>
    <w:rsid w:val="009D546B"/>
    <w:rsid w:val="009E3EF1"/>
    <w:rsid w:val="009E535C"/>
    <w:rsid w:val="009E576C"/>
    <w:rsid w:val="009F0CBE"/>
    <w:rsid w:val="009F7067"/>
    <w:rsid w:val="00A0677F"/>
    <w:rsid w:val="00A14AAC"/>
    <w:rsid w:val="00A20623"/>
    <w:rsid w:val="00A20BED"/>
    <w:rsid w:val="00A26BA6"/>
    <w:rsid w:val="00A32EFD"/>
    <w:rsid w:val="00A35D1A"/>
    <w:rsid w:val="00A44A02"/>
    <w:rsid w:val="00A47A5C"/>
    <w:rsid w:val="00A47F1C"/>
    <w:rsid w:val="00A508DD"/>
    <w:rsid w:val="00A50DDA"/>
    <w:rsid w:val="00A537BB"/>
    <w:rsid w:val="00A53BD9"/>
    <w:rsid w:val="00A54967"/>
    <w:rsid w:val="00A54C87"/>
    <w:rsid w:val="00A6179F"/>
    <w:rsid w:val="00A629DC"/>
    <w:rsid w:val="00A62EAC"/>
    <w:rsid w:val="00A631BE"/>
    <w:rsid w:val="00A711EA"/>
    <w:rsid w:val="00A71EDD"/>
    <w:rsid w:val="00A73D63"/>
    <w:rsid w:val="00A75626"/>
    <w:rsid w:val="00A80499"/>
    <w:rsid w:val="00A8229D"/>
    <w:rsid w:val="00A8250C"/>
    <w:rsid w:val="00A83EB4"/>
    <w:rsid w:val="00A84B4E"/>
    <w:rsid w:val="00A86FA9"/>
    <w:rsid w:val="00A87D0C"/>
    <w:rsid w:val="00A923C4"/>
    <w:rsid w:val="00A96748"/>
    <w:rsid w:val="00A97DA8"/>
    <w:rsid w:val="00AA02EE"/>
    <w:rsid w:val="00AA0FF3"/>
    <w:rsid w:val="00AB01F7"/>
    <w:rsid w:val="00AB3865"/>
    <w:rsid w:val="00AB45B9"/>
    <w:rsid w:val="00AB786A"/>
    <w:rsid w:val="00AB7CFC"/>
    <w:rsid w:val="00AC0829"/>
    <w:rsid w:val="00AC09B2"/>
    <w:rsid w:val="00AC16A7"/>
    <w:rsid w:val="00AC1957"/>
    <w:rsid w:val="00AD1313"/>
    <w:rsid w:val="00AD3532"/>
    <w:rsid w:val="00AD403F"/>
    <w:rsid w:val="00AD5D6F"/>
    <w:rsid w:val="00AE5B4C"/>
    <w:rsid w:val="00AE64A8"/>
    <w:rsid w:val="00AF019A"/>
    <w:rsid w:val="00AF29C7"/>
    <w:rsid w:val="00B02FA0"/>
    <w:rsid w:val="00B073FA"/>
    <w:rsid w:val="00B11D83"/>
    <w:rsid w:val="00B12D4B"/>
    <w:rsid w:val="00B13FD7"/>
    <w:rsid w:val="00B1647D"/>
    <w:rsid w:val="00B16DB6"/>
    <w:rsid w:val="00B21A11"/>
    <w:rsid w:val="00B21F58"/>
    <w:rsid w:val="00B24504"/>
    <w:rsid w:val="00B25343"/>
    <w:rsid w:val="00B26A2B"/>
    <w:rsid w:val="00B3242B"/>
    <w:rsid w:val="00B37253"/>
    <w:rsid w:val="00B41727"/>
    <w:rsid w:val="00B47C8C"/>
    <w:rsid w:val="00B569D7"/>
    <w:rsid w:val="00B64EF4"/>
    <w:rsid w:val="00B65C6F"/>
    <w:rsid w:val="00B67A32"/>
    <w:rsid w:val="00B67E72"/>
    <w:rsid w:val="00B70FBB"/>
    <w:rsid w:val="00B70FF6"/>
    <w:rsid w:val="00B75092"/>
    <w:rsid w:val="00B77709"/>
    <w:rsid w:val="00B81C92"/>
    <w:rsid w:val="00B873E0"/>
    <w:rsid w:val="00B87824"/>
    <w:rsid w:val="00B90F0E"/>
    <w:rsid w:val="00B9211D"/>
    <w:rsid w:val="00BA10A2"/>
    <w:rsid w:val="00BA1D89"/>
    <w:rsid w:val="00BA23E9"/>
    <w:rsid w:val="00BA2DC1"/>
    <w:rsid w:val="00BA2E06"/>
    <w:rsid w:val="00BB1061"/>
    <w:rsid w:val="00BB6EA7"/>
    <w:rsid w:val="00BB7F8D"/>
    <w:rsid w:val="00BC21A1"/>
    <w:rsid w:val="00BC2B6E"/>
    <w:rsid w:val="00BC42AA"/>
    <w:rsid w:val="00BD5879"/>
    <w:rsid w:val="00BE1473"/>
    <w:rsid w:val="00BE1C22"/>
    <w:rsid w:val="00BE1DFF"/>
    <w:rsid w:val="00BE638F"/>
    <w:rsid w:val="00BE7723"/>
    <w:rsid w:val="00BF19ED"/>
    <w:rsid w:val="00BF2F67"/>
    <w:rsid w:val="00BF5594"/>
    <w:rsid w:val="00BF6119"/>
    <w:rsid w:val="00C00633"/>
    <w:rsid w:val="00C02D71"/>
    <w:rsid w:val="00C03E54"/>
    <w:rsid w:val="00C03F0B"/>
    <w:rsid w:val="00C05F72"/>
    <w:rsid w:val="00C06AC3"/>
    <w:rsid w:val="00C14CC3"/>
    <w:rsid w:val="00C153FD"/>
    <w:rsid w:val="00C17A97"/>
    <w:rsid w:val="00C20C9B"/>
    <w:rsid w:val="00C213E4"/>
    <w:rsid w:val="00C321BB"/>
    <w:rsid w:val="00C326BF"/>
    <w:rsid w:val="00C32E19"/>
    <w:rsid w:val="00C333B8"/>
    <w:rsid w:val="00C34595"/>
    <w:rsid w:val="00C35E06"/>
    <w:rsid w:val="00C36171"/>
    <w:rsid w:val="00C4110B"/>
    <w:rsid w:val="00C43F75"/>
    <w:rsid w:val="00C60595"/>
    <w:rsid w:val="00C606C2"/>
    <w:rsid w:val="00C608AF"/>
    <w:rsid w:val="00C6118F"/>
    <w:rsid w:val="00C6376F"/>
    <w:rsid w:val="00C640E7"/>
    <w:rsid w:val="00C64F8C"/>
    <w:rsid w:val="00C654FE"/>
    <w:rsid w:val="00C66805"/>
    <w:rsid w:val="00C733AF"/>
    <w:rsid w:val="00C752FC"/>
    <w:rsid w:val="00C7746B"/>
    <w:rsid w:val="00C85C74"/>
    <w:rsid w:val="00C97505"/>
    <w:rsid w:val="00CA730E"/>
    <w:rsid w:val="00CA75E8"/>
    <w:rsid w:val="00CB32D9"/>
    <w:rsid w:val="00CC09D4"/>
    <w:rsid w:val="00CC6D9B"/>
    <w:rsid w:val="00CD0A1C"/>
    <w:rsid w:val="00CD2E74"/>
    <w:rsid w:val="00CE19BD"/>
    <w:rsid w:val="00CF0F89"/>
    <w:rsid w:val="00CF2D0B"/>
    <w:rsid w:val="00D014BD"/>
    <w:rsid w:val="00D01B1D"/>
    <w:rsid w:val="00D01BA3"/>
    <w:rsid w:val="00D05570"/>
    <w:rsid w:val="00D05DA8"/>
    <w:rsid w:val="00D12401"/>
    <w:rsid w:val="00D12E94"/>
    <w:rsid w:val="00D15FFF"/>
    <w:rsid w:val="00D17536"/>
    <w:rsid w:val="00D20129"/>
    <w:rsid w:val="00D212EB"/>
    <w:rsid w:val="00D27136"/>
    <w:rsid w:val="00D27A0B"/>
    <w:rsid w:val="00D27DAA"/>
    <w:rsid w:val="00D32F7C"/>
    <w:rsid w:val="00D3376F"/>
    <w:rsid w:val="00D33900"/>
    <w:rsid w:val="00D35818"/>
    <w:rsid w:val="00D36664"/>
    <w:rsid w:val="00D40E38"/>
    <w:rsid w:val="00D42969"/>
    <w:rsid w:val="00D42D33"/>
    <w:rsid w:val="00D44597"/>
    <w:rsid w:val="00D528F8"/>
    <w:rsid w:val="00D534CB"/>
    <w:rsid w:val="00D53F9B"/>
    <w:rsid w:val="00D54368"/>
    <w:rsid w:val="00D5768A"/>
    <w:rsid w:val="00D57D3F"/>
    <w:rsid w:val="00D611C9"/>
    <w:rsid w:val="00D710A7"/>
    <w:rsid w:val="00D81455"/>
    <w:rsid w:val="00D856A3"/>
    <w:rsid w:val="00D91A9F"/>
    <w:rsid w:val="00D92BDD"/>
    <w:rsid w:val="00D932A3"/>
    <w:rsid w:val="00D941C0"/>
    <w:rsid w:val="00D95CA3"/>
    <w:rsid w:val="00D9663E"/>
    <w:rsid w:val="00DA1756"/>
    <w:rsid w:val="00DA2ED0"/>
    <w:rsid w:val="00DB1215"/>
    <w:rsid w:val="00DB4BE8"/>
    <w:rsid w:val="00DB4C0A"/>
    <w:rsid w:val="00DB4DBB"/>
    <w:rsid w:val="00DC72DA"/>
    <w:rsid w:val="00DD085B"/>
    <w:rsid w:val="00DD1853"/>
    <w:rsid w:val="00DD2CCB"/>
    <w:rsid w:val="00DD689F"/>
    <w:rsid w:val="00DE1510"/>
    <w:rsid w:val="00DE41F9"/>
    <w:rsid w:val="00DE6A62"/>
    <w:rsid w:val="00DE7D83"/>
    <w:rsid w:val="00DF713B"/>
    <w:rsid w:val="00DF71EC"/>
    <w:rsid w:val="00DF780F"/>
    <w:rsid w:val="00E03330"/>
    <w:rsid w:val="00E05019"/>
    <w:rsid w:val="00E05022"/>
    <w:rsid w:val="00E06099"/>
    <w:rsid w:val="00E11068"/>
    <w:rsid w:val="00E13760"/>
    <w:rsid w:val="00E16675"/>
    <w:rsid w:val="00E17C09"/>
    <w:rsid w:val="00E21C22"/>
    <w:rsid w:val="00E23A74"/>
    <w:rsid w:val="00E27B07"/>
    <w:rsid w:val="00E27EC1"/>
    <w:rsid w:val="00E30AFD"/>
    <w:rsid w:val="00E31344"/>
    <w:rsid w:val="00E315E1"/>
    <w:rsid w:val="00E409C0"/>
    <w:rsid w:val="00E4470E"/>
    <w:rsid w:val="00E51F8D"/>
    <w:rsid w:val="00E5531D"/>
    <w:rsid w:val="00E559FD"/>
    <w:rsid w:val="00E56399"/>
    <w:rsid w:val="00E604E8"/>
    <w:rsid w:val="00E60815"/>
    <w:rsid w:val="00E662F1"/>
    <w:rsid w:val="00E76ACC"/>
    <w:rsid w:val="00E81051"/>
    <w:rsid w:val="00E813AD"/>
    <w:rsid w:val="00E853F2"/>
    <w:rsid w:val="00E868C3"/>
    <w:rsid w:val="00E91357"/>
    <w:rsid w:val="00EA090C"/>
    <w:rsid w:val="00EA4561"/>
    <w:rsid w:val="00EB0181"/>
    <w:rsid w:val="00EB1B46"/>
    <w:rsid w:val="00EC1D8C"/>
    <w:rsid w:val="00EC4670"/>
    <w:rsid w:val="00EC511B"/>
    <w:rsid w:val="00ED0237"/>
    <w:rsid w:val="00ED0A18"/>
    <w:rsid w:val="00EE1639"/>
    <w:rsid w:val="00EE213D"/>
    <w:rsid w:val="00EE6DD9"/>
    <w:rsid w:val="00EF065C"/>
    <w:rsid w:val="00EF15CF"/>
    <w:rsid w:val="00EF5835"/>
    <w:rsid w:val="00EF6065"/>
    <w:rsid w:val="00EF7B61"/>
    <w:rsid w:val="00F0040B"/>
    <w:rsid w:val="00F05E82"/>
    <w:rsid w:val="00F05F18"/>
    <w:rsid w:val="00F073B8"/>
    <w:rsid w:val="00F11987"/>
    <w:rsid w:val="00F149B0"/>
    <w:rsid w:val="00F34B49"/>
    <w:rsid w:val="00F37571"/>
    <w:rsid w:val="00F3786B"/>
    <w:rsid w:val="00F400FD"/>
    <w:rsid w:val="00F416C6"/>
    <w:rsid w:val="00F42677"/>
    <w:rsid w:val="00F46103"/>
    <w:rsid w:val="00F466B7"/>
    <w:rsid w:val="00F54320"/>
    <w:rsid w:val="00F561ED"/>
    <w:rsid w:val="00F56BD9"/>
    <w:rsid w:val="00F57ABA"/>
    <w:rsid w:val="00F64E7C"/>
    <w:rsid w:val="00F70198"/>
    <w:rsid w:val="00F70C85"/>
    <w:rsid w:val="00F71015"/>
    <w:rsid w:val="00F7143C"/>
    <w:rsid w:val="00F73DD3"/>
    <w:rsid w:val="00F75642"/>
    <w:rsid w:val="00F76D1A"/>
    <w:rsid w:val="00F805B8"/>
    <w:rsid w:val="00F8135B"/>
    <w:rsid w:val="00F90011"/>
    <w:rsid w:val="00F910BB"/>
    <w:rsid w:val="00F9410E"/>
    <w:rsid w:val="00F94722"/>
    <w:rsid w:val="00F94D90"/>
    <w:rsid w:val="00FA205E"/>
    <w:rsid w:val="00FA252B"/>
    <w:rsid w:val="00FA27D1"/>
    <w:rsid w:val="00FA464D"/>
    <w:rsid w:val="00FA5599"/>
    <w:rsid w:val="00FA7AA0"/>
    <w:rsid w:val="00FB32B3"/>
    <w:rsid w:val="00FC1D64"/>
    <w:rsid w:val="00FC339E"/>
    <w:rsid w:val="00FC536D"/>
    <w:rsid w:val="00FD011E"/>
    <w:rsid w:val="00FD1F29"/>
    <w:rsid w:val="00FD5B9A"/>
    <w:rsid w:val="00FE1A57"/>
    <w:rsid w:val="00FE43BF"/>
    <w:rsid w:val="00FE447E"/>
    <w:rsid w:val="00FE5C19"/>
    <w:rsid w:val="00FF0758"/>
    <w:rsid w:val="00FF637F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5599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6372A1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6A1660"/>
    <w:pPr>
      <w:keepNext/>
      <w:spacing w:line="360" w:lineRule="auto"/>
      <w:jc w:val="center"/>
      <w:outlineLvl w:val="1"/>
    </w:pPr>
    <w:rPr>
      <w:rFonts w:eastAsia="Times New Roman" w:cs="Times New Roman"/>
      <w:b/>
      <w:i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A1660"/>
    <w:pPr>
      <w:keepNext/>
      <w:spacing w:line="240" w:lineRule="auto"/>
      <w:ind w:right="-766" w:firstLine="720"/>
      <w:jc w:val="both"/>
      <w:outlineLvl w:val="2"/>
    </w:pPr>
    <w:rPr>
      <w:rFonts w:eastAsia="Times New Roman" w:cs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A1660"/>
    <w:pPr>
      <w:keepNext/>
      <w:spacing w:line="312" w:lineRule="auto"/>
      <w:jc w:val="both"/>
      <w:outlineLvl w:val="3"/>
    </w:pPr>
    <w:rPr>
      <w:rFonts w:eastAsia="Times New Roman" w:cs="Times New Roman"/>
      <w:b/>
      <w:i/>
      <w:sz w:val="26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A1660"/>
    <w:pPr>
      <w:keepNext/>
      <w:spacing w:line="240" w:lineRule="auto"/>
      <w:outlineLvl w:val="4"/>
    </w:pPr>
    <w:rPr>
      <w:rFonts w:eastAsia="Times New Roman" w:cs="Times New Roman"/>
      <w:b/>
      <w:i/>
      <w:sz w:val="20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E033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3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6A1660"/>
    <w:pPr>
      <w:keepNext/>
      <w:autoSpaceDE w:val="0"/>
      <w:autoSpaceDN w:val="0"/>
      <w:spacing w:line="240" w:lineRule="auto"/>
      <w:ind w:firstLine="720"/>
      <w:jc w:val="both"/>
      <w:outlineLvl w:val="8"/>
    </w:pPr>
    <w:rPr>
      <w:rFonts w:eastAsia="Times New Roman" w:cs="Times New Roman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3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372A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5">
    <w:name w:val="Body Text Indent"/>
    <w:aliases w:val="Нумерованный список !!,Надин стиль,Основной текст 1,Основной текст без отступа"/>
    <w:basedOn w:val="a0"/>
    <w:link w:val="a6"/>
    <w:rsid w:val="006372A1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5"/>
    <w:rsid w:val="006372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1"/>
    <w:uiPriority w:val="99"/>
    <w:unhideWhenUsed/>
    <w:rsid w:val="00D01BA3"/>
    <w:rPr>
      <w:color w:val="0000FF"/>
      <w:u w:val="single"/>
    </w:rPr>
  </w:style>
  <w:style w:type="paragraph" w:styleId="a8">
    <w:name w:val="Balloon Text"/>
    <w:basedOn w:val="a0"/>
    <w:link w:val="a9"/>
    <w:semiHidden/>
    <w:unhideWhenUsed/>
    <w:rsid w:val="00017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17FEB"/>
    <w:rPr>
      <w:rFonts w:ascii="Tahoma" w:hAnsi="Tahoma" w:cs="Tahoma"/>
      <w:sz w:val="16"/>
      <w:szCs w:val="16"/>
    </w:rPr>
  </w:style>
  <w:style w:type="paragraph" w:styleId="aa">
    <w:name w:val="header"/>
    <w:aliases w:val="Titul,Heder"/>
    <w:basedOn w:val="a0"/>
    <w:link w:val="ab"/>
    <w:unhideWhenUsed/>
    <w:rsid w:val="007B4F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7B4F6D"/>
    <w:rPr>
      <w:rFonts w:ascii="Times New Roman" w:hAnsi="Times New Roman"/>
      <w:sz w:val="28"/>
    </w:rPr>
  </w:style>
  <w:style w:type="paragraph" w:styleId="ac">
    <w:name w:val="footer"/>
    <w:basedOn w:val="a0"/>
    <w:link w:val="ad"/>
    <w:unhideWhenUsed/>
    <w:rsid w:val="007B4F6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rsid w:val="007B4F6D"/>
    <w:rPr>
      <w:rFonts w:ascii="Times New Roman" w:hAnsi="Times New Roman"/>
      <w:sz w:val="28"/>
    </w:rPr>
  </w:style>
  <w:style w:type="paragraph" w:styleId="ae">
    <w:name w:val="List Paragraph"/>
    <w:basedOn w:val="a0"/>
    <w:uiPriority w:val="34"/>
    <w:qFormat/>
    <w:rsid w:val="00A20BED"/>
    <w:pPr>
      <w:ind w:left="720"/>
      <w:contextualSpacing/>
    </w:pPr>
  </w:style>
  <w:style w:type="paragraph" w:styleId="af">
    <w:name w:val="Normal (Web)"/>
    <w:basedOn w:val="a0"/>
    <w:uiPriority w:val="99"/>
    <w:unhideWhenUsed/>
    <w:rsid w:val="00A20B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20BED"/>
  </w:style>
  <w:style w:type="character" w:customStyle="1" w:styleId="80">
    <w:name w:val="Заголовок 8 Знак"/>
    <w:basedOn w:val="a1"/>
    <w:link w:val="8"/>
    <w:uiPriority w:val="9"/>
    <w:semiHidden/>
    <w:rsid w:val="00E033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0"/>
    <w:link w:val="22"/>
    <w:unhideWhenUsed/>
    <w:rsid w:val="00E033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03330"/>
    <w:rPr>
      <w:rFonts w:ascii="Times New Roman" w:hAnsi="Times New Roman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E0333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af0">
    <w:name w:val="Знак Знак Знак Знак"/>
    <w:basedOn w:val="a0"/>
    <w:rsid w:val="00EF7B61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0"/>
    <w:rsid w:val="001900E5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A47A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"/>
    <w:basedOn w:val="a0"/>
    <w:rsid w:val="00F42677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1">
    <w:name w:val="consplusnormal1"/>
    <w:basedOn w:val="a0"/>
    <w:rsid w:val="00A14AAC"/>
    <w:pPr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A14AAC"/>
    <w:rPr>
      <w:rFonts w:ascii="Calibri" w:hAnsi="Calibri" w:cs="Calibri"/>
      <w:sz w:val="26"/>
      <w:szCs w:val="26"/>
    </w:rPr>
  </w:style>
  <w:style w:type="paragraph" w:customStyle="1" w:styleId="af3">
    <w:name w:val="Знак Знак Знак Знак"/>
    <w:basedOn w:val="a0"/>
    <w:rsid w:val="003E760C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qFormat/>
    <w:rsid w:val="00A26BA6"/>
    <w:rPr>
      <w:b/>
      <w:bCs/>
    </w:rPr>
  </w:style>
  <w:style w:type="paragraph" w:customStyle="1" w:styleId="ConsPlusCell">
    <w:name w:val="ConsPlusCell"/>
    <w:uiPriority w:val="99"/>
    <w:rsid w:val="00C00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"/>
    <w:basedOn w:val="a0"/>
    <w:rsid w:val="00854E06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rsid w:val="006A166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A16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A166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A166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6A1660"/>
    <w:pPr>
      <w:spacing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0"/>
    <w:link w:val="af7"/>
    <w:rsid w:val="006A1660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6A1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6A1660"/>
  </w:style>
  <w:style w:type="paragraph" w:styleId="31">
    <w:name w:val="Body Text 3"/>
    <w:basedOn w:val="a0"/>
    <w:link w:val="32"/>
    <w:rsid w:val="006A1660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A16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A1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6A1660"/>
    <w:pPr>
      <w:spacing w:line="24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6A1660"/>
    <w:pPr>
      <w:numPr>
        <w:numId w:val="1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6A1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First Indent"/>
    <w:basedOn w:val="af6"/>
    <w:next w:val="25"/>
    <w:link w:val="afa"/>
    <w:rsid w:val="006A1660"/>
    <w:pPr>
      <w:ind w:firstLine="851"/>
      <w:jc w:val="both"/>
    </w:pPr>
    <w:rPr>
      <w:sz w:val="28"/>
      <w:szCs w:val="20"/>
    </w:rPr>
  </w:style>
  <w:style w:type="character" w:customStyle="1" w:styleId="afa">
    <w:name w:val="Красная строка Знак"/>
    <w:basedOn w:val="af7"/>
    <w:link w:val="af9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5"/>
    <w:link w:val="26"/>
    <w:rsid w:val="006A1660"/>
    <w:pPr>
      <w:suppressAutoHyphens w:val="0"/>
      <w:spacing w:after="0"/>
      <w:ind w:left="0" w:firstLine="851"/>
      <w:jc w:val="both"/>
    </w:pPr>
    <w:rPr>
      <w:sz w:val="28"/>
      <w:szCs w:val="20"/>
      <w:lang w:eastAsia="ru-RU"/>
    </w:rPr>
  </w:style>
  <w:style w:type="character" w:customStyle="1" w:styleId="26">
    <w:name w:val="Красная строка 2 Знак"/>
    <w:basedOn w:val="a6"/>
    <w:link w:val="25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0"/>
    <w:link w:val="afc"/>
    <w:qFormat/>
    <w:rsid w:val="006A1660"/>
    <w:pPr>
      <w:spacing w:line="240" w:lineRule="auto"/>
      <w:jc w:val="center"/>
    </w:pPr>
    <w:rPr>
      <w:rFonts w:eastAsia="Times New Roman" w:cs="Times New Roman"/>
      <w:i/>
      <w:szCs w:val="20"/>
      <w:lang w:eastAsia="ru-RU"/>
    </w:rPr>
  </w:style>
  <w:style w:type="character" w:customStyle="1" w:styleId="afc">
    <w:name w:val="Название Знак"/>
    <w:basedOn w:val="a1"/>
    <w:link w:val="afb"/>
    <w:rsid w:val="006A166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d">
    <w:name w:val="Block Text"/>
    <w:basedOn w:val="a0"/>
    <w:rsid w:val="006A1660"/>
    <w:pPr>
      <w:tabs>
        <w:tab w:val="left" w:pos="8647"/>
      </w:tabs>
      <w:spacing w:line="240" w:lineRule="auto"/>
      <w:ind w:left="714" w:right="142"/>
      <w:jc w:val="both"/>
    </w:pPr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6A16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name w:val="заголовок п"/>
    <w:basedOn w:val="1"/>
    <w:rsid w:val="006A1660"/>
    <w:pPr>
      <w:keepNext/>
      <w:tabs>
        <w:tab w:val="clear" w:pos="432"/>
      </w:tabs>
      <w:suppressAutoHyphens w:val="0"/>
      <w:autoSpaceDE/>
      <w:spacing w:before="120" w:after="60"/>
      <w:ind w:left="0" w:firstLine="709"/>
      <w:jc w:val="both"/>
    </w:pPr>
    <w:rPr>
      <w:rFonts w:ascii="Times New Roman" w:hAnsi="Times New Roman" w:cs="Arial"/>
      <w:smallCaps/>
      <w:color w:val="auto"/>
      <w:kern w:val="32"/>
      <w:sz w:val="28"/>
      <w:szCs w:val="28"/>
      <w:lang w:eastAsia="ru-RU"/>
    </w:rPr>
  </w:style>
  <w:style w:type="paragraph" w:customStyle="1" w:styleId="text">
    <w:name w:val="text"/>
    <w:basedOn w:val="a0"/>
    <w:rsid w:val="006A1660"/>
    <w:pPr>
      <w:spacing w:line="240" w:lineRule="auto"/>
      <w:ind w:firstLine="60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6A1660"/>
    <w:pPr>
      <w:spacing w:before="6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">
    <w:name w:val="caption"/>
    <w:basedOn w:val="a0"/>
    <w:next w:val="a0"/>
    <w:link w:val="aff0"/>
    <w:qFormat/>
    <w:rsid w:val="006A1660"/>
    <w:pPr>
      <w:spacing w:before="120" w:after="120" w:line="240" w:lineRule="auto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ff0">
    <w:name w:val="Название объекта Знак"/>
    <w:link w:val="aff"/>
    <w:rsid w:val="006A16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6A1660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f1">
    <w:name w:val="Subtitle"/>
    <w:basedOn w:val="a0"/>
    <w:link w:val="aff2"/>
    <w:qFormat/>
    <w:rsid w:val="006A1660"/>
    <w:pPr>
      <w:spacing w:line="240" w:lineRule="auto"/>
      <w:jc w:val="center"/>
    </w:pPr>
    <w:rPr>
      <w:rFonts w:eastAsia="Times New Roman" w:cs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6A166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6A1660"/>
    <w:pPr>
      <w:spacing w:after="200" w:line="240" w:lineRule="auto"/>
      <w:ind w:right="400"/>
    </w:pPr>
    <w:rPr>
      <w:rFonts w:eastAsia="Times New Roman" w:cs="Times New Roman"/>
      <w:sz w:val="24"/>
      <w:szCs w:val="24"/>
      <w:lang w:eastAsia="ru-RU"/>
    </w:rPr>
  </w:style>
  <w:style w:type="paragraph" w:customStyle="1" w:styleId="002">
    <w:name w:val="002_Текст"/>
    <w:basedOn w:val="a5"/>
    <w:link w:val="0020"/>
    <w:rsid w:val="006A1660"/>
    <w:pPr>
      <w:suppressAutoHyphens w:val="0"/>
      <w:spacing w:after="0"/>
      <w:ind w:left="0" w:firstLine="709"/>
      <w:jc w:val="both"/>
    </w:pPr>
    <w:rPr>
      <w:sz w:val="28"/>
      <w:szCs w:val="28"/>
      <w:lang w:eastAsia="ru-RU"/>
    </w:rPr>
  </w:style>
  <w:style w:type="character" w:customStyle="1" w:styleId="0020">
    <w:name w:val="002_Текст Знак"/>
    <w:link w:val="002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3">
    <w:name w:val="003_Номер.таблицы"/>
    <w:basedOn w:val="aff"/>
    <w:link w:val="0030"/>
    <w:rsid w:val="006A1660"/>
    <w:pPr>
      <w:keepNext/>
      <w:jc w:val="right"/>
    </w:pPr>
    <w:rPr>
      <w:sz w:val="28"/>
      <w:szCs w:val="28"/>
    </w:rPr>
  </w:style>
  <w:style w:type="character" w:customStyle="1" w:styleId="0030">
    <w:name w:val="003_Номер.таблицы Знак"/>
    <w:link w:val="003"/>
    <w:rsid w:val="006A16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004">
    <w:name w:val="004_Заголовок таблицы"/>
    <w:basedOn w:val="a0"/>
    <w:link w:val="0040"/>
    <w:rsid w:val="006A1660"/>
    <w:pPr>
      <w:keepNext/>
      <w:spacing w:after="120" w:line="240" w:lineRule="auto"/>
      <w:jc w:val="center"/>
    </w:pPr>
    <w:rPr>
      <w:rFonts w:eastAsia="Times New Roman" w:cs="Times New Roman"/>
      <w:szCs w:val="28"/>
      <w:lang w:eastAsia="ru-RU"/>
    </w:rPr>
  </w:style>
  <w:style w:type="character" w:customStyle="1" w:styleId="0040">
    <w:name w:val="004_Заголовок таблицы Знак"/>
    <w:link w:val="004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002"/>
    <w:link w:val="00210"/>
    <w:rsid w:val="006A1660"/>
    <w:pPr>
      <w:spacing w:before="120"/>
    </w:pPr>
  </w:style>
  <w:style w:type="character" w:customStyle="1" w:styleId="00210">
    <w:name w:val="002.1_Текст.Отступ Знак"/>
    <w:basedOn w:val="0020"/>
    <w:link w:val="0021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5">
    <w:name w:val="005_Таблица.Центр"/>
    <w:basedOn w:val="a0"/>
    <w:rsid w:val="006A1660"/>
    <w:pPr>
      <w:spacing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6A166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007">
    <w:name w:val="007_Список"/>
    <w:basedOn w:val="a0"/>
    <w:link w:val="0070"/>
    <w:rsid w:val="006A1660"/>
    <w:pPr>
      <w:numPr>
        <w:numId w:val="14"/>
      </w:numPr>
      <w:spacing w:line="240" w:lineRule="auto"/>
      <w:jc w:val="both"/>
    </w:pPr>
    <w:rPr>
      <w:rFonts w:eastAsia="Times New Roman" w:cs="Times New Roman"/>
      <w:szCs w:val="28"/>
      <w:lang w:eastAsia="ru-RU"/>
    </w:rPr>
  </w:style>
  <w:style w:type="character" w:customStyle="1" w:styleId="0070">
    <w:name w:val="007_Список Знак"/>
    <w:link w:val="007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6A1660"/>
    <w:rPr>
      <w:sz w:val="28"/>
      <w:szCs w:val="28"/>
      <w:lang w:val="ru-RU" w:eastAsia="ru-RU" w:bidi="ar-SA"/>
    </w:rPr>
  </w:style>
  <w:style w:type="paragraph" w:customStyle="1" w:styleId="aff3">
    <w:name w:val="ЭЭГ"/>
    <w:basedOn w:val="a0"/>
    <w:rsid w:val="006A1660"/>
    <w:pPr>
      <w:spacing w:line="360" w:lineRule="auto"/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0071">
    <w:name w:val="007_Список Знак Знак"/>
    <w:rsid w:val="006A1660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6A1660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A1660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A1660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A166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A166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6A166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6A1660"/>
    <w:pPr>
      <w:widowControl w:val="0"/>
      <w:autoSpaceDE w:val="0"/>
      <w:autoSpaceDN w:val="0"/>
      <w:adjustRightInd w:val="0"/>
      <w:spacing w:line="325" w:lineRule="exact"/>
      <w:ind w:firstLine="70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A1660"/>
    <w:rPr>
      <w:rFonts w:ascii="Franklin Gothic Book" w:hAnsi="Franklin Gothic Book" w:cs="Franklin Gothic Book"/>
      <w:sz w:val="20"/>
      <w:szCs w:val="20"/>
    </w:rPr>
  </w:style>
  <w:style w:type="paragraph" w:customStyle="1" w:styleId="11">
    <w:name w:val="Знак Знак1 Знак Знак Знак1 Знак"/>
    <w:basedOn w:val="a0"/>
    <w:rsid w:val="006A1660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styleId="-2">
    <w:name w:val="Table Web 2"/>
    <w:basedOn w:val="a2"/>
    <w:rsid w:val="006A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0"/>
    <w:next w:val="a0"/>
    <w:autoRedefine/>
    <w:semiHidden/>
    <w:rsid w:val="006A1660"/>
    <w:pPr>
      <w:spacing w:before="120" w:after="120" w:line="240" w:lineRule="auto"/>
    </w:pPr>
    <w:rPr>
      <w:rFonts w:eastAsia="Times New Roman" w:cs="Times New Roman"/>
      <w:b/>
      <w:caps/>
      <w:sz w:val="20"/>
      <w:szCs w:val="20"/>
      <w:lang w:eastAsia="ru-RU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autoRedefine/>
    <w:rsid w:val="006A1660"/>
    <w:pPr>
      <w:spacing w:after="160" w:line="240" w:lineRule="exac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5599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6372A1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6A1660"/>
    <w:pPr>
      <w:keepNext/>
      <w:spacing w:line="360" w:lineRule="auto"/>
      <w:jc w:val="center"/>
      <w:outlineLvl w:val="1"/>
    </w:pPr>
    <w:rPr>
      <w:rFonts w:eastAsia="Times New Roman" w:cs="Times New Roman"/>
      <w:b/>
      <w:i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A1660"/>
    <w:pPr>
      <w:keepNext/>
      <w:spacing w:line="240" w:lineRule="auto"/>
      <w:ind w:right="-766" w:firstLine="720"/>
      <w:jc w:val="both"/>
      <w:outlineLvl w:val="2"/>
    </w:pPr>
    <w:rPr>
      <w:rFonts w:eastAsia="Times New Roman" w:cs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A1660"/>
    <w:pPr>
      <w:keepNext/>
      <w:spacing w:line="312" w:lineRule="auto"/>
      <w:jc w:val="both"/>
      <w:outlineLvl w:val="3"/>
    </w:pPr>
    <w:rPr>
      <w:rFonts w:eastAsia="Times New Roman" w:cs="Times New Roman"/>
      <w:b/>
      <w:i/>
      <w:sz w:val="26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A1660"/>
    <w:pPr>
      <w:keepNext/>
      <w:spacing w:line="240" w:lineRule="auto"/>
      <w:outlineLvl w:val="4"/>
    </w:pPr>
    <w:rPr>
      <w:rFonts w:eastAsia="Times New Roman" w:cs="Times New Roman"/>
      <w:b/>
      <w:i/>
      <w:sz w:val="20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E033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3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6A1660"/>
    <w:pPr>
      <w:keepNext/>
      <w:autoSpaceDE w:val="0"/>
      <w:autoSpaceDN w:val="0"/>
      <w:spacing w:line="240" w:lineRule="auto"/>
      <w:ind w:firstLine="720"/>
      <w:jc w:val="both"/>
      <w:outlineLvl w:val="8"/>
    </w:pPr>
    <w:rPr>
      <w:rFonts w:eastAsia="Times New Roman" w:cs="Times New Roman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3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372A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5">
    <w:name w:val="Body Text Indent"/>
    <w:aliases w:val="Нумерованный список !!,Надин стиль,Основной текст 1,Основной текст без отступа"/>
    <w:basedOn w:val="a0"/>
    <w:link w:val="a6"/>
    <w:rsid w:val="006372A1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5"/>
    <w:rsid w:val="006372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1"/>
    <w:uiPriority w:val="99"/>
    <w:unhideWhenUsed/>
    <w:rsid w:val="00D01BA3"/>
    <w:rPr>
      <w:color w:val="0000FF"/>
      <w:u w:val="single"/>
    </w:rPr>
  </w:style>
  <w:style w:type="paragraph" w:styleId="a8">
    <w:name w:val="Balloon Text"/>
    <w:basedOn w:val="a0"/>
    <w:link w:val="a9"/>
    <w:semiHidden/>
    <w:unhideWhenUsed/>
    <w:rsid w:val="00017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17FEB"/>
    <w:rPr>
      <w:rFonts w:ascii="Tahoma" w:hAnsi="Tahoma" w:cs="Tahoma"/>
      <w:sz w:val="16"/>
      <w:szCs w:val="16"/>
    </w:rPr>
  </w:style>
  <w:style w:type="paragraph" w:styleId="aa">
    <w:name w:val="header"/>
    <w:aliases w:val="Titul,Heder"/>
    <w:basedOn w:val="a0"/>
    <w:link w:val="ab"/>
    <w:unhideWhenUsed/>
    <w:rsid w:val="007B4F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7B4F6D"/>
    <w:rPr>
      <w:rFonts w:ascii="Times New Roman" w:hAnsi="Times New Roman"/>
      <w:sz w:val="28"/>
    </w:rPr>
  </w:style>
  <w:style w:type="paragraph" w:styleId="ac">
    <w:name w:val="footer"/>
    <w:basedOn w:val="a0"/>
    <w:link w:val="ad"/>
    <w:unhideWhenUsed/>
    <w:rsid w:val="007B4F6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rsid w:val="007B4F6D"/>
    <w:rPr>
      <w:rFonts w:ascii="Times New Roman" w:hAnsi="Times New Roman"/>
      <w:sz w:val="28"/>
    </w:rPr>
  </w:style>
  <w:style w:type="paragraph" w:styleId="ae">
    <w:name w:val="List Paragraph"/>
    <w:basedOn w:val="a0"/>
    <w:uiPriority w:val="34"/>
    <w:qFormat/>
    <w:rsid w:val="00A20BED"/>
    <w:pPr>
      <w:ind w:left="720"/>
      <w:contextualSpacing/>
    </w:pPr>
  </w:style>
  <w:style w:type="paragraph" w:styleId="af">
    <w:name w:val="Normal (Web)"/>
    <w:basedOn w:val="a0"/>
    <w:uiPriority w:val="99"/>
    <w:unhideWhenUsed/>
    <w:rsid w:val="00A20B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20BED"/>
  </w:style>
  <w:style w:type="character" w:customStyle="1" w:styleId="80">
    <w:name w:val="Заголовок 8 Знак"/>
    <w:basedOn w:val="a1"/>
    <w:link w:val="8"/>
    <w:uiPriority w:val="9"/>
    <w:semiHidden/>
    <w:rsid w:val="00E033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0"/>
    <w:link w:val="22"/>
    <w:unhideWhenUsed/>
    <w:rsid w:val="00E033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03330"/>
    <w:rPr>
      <w:rFonts w:ascii="Times New Roman" w:hAnsi="Times New Roman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E0333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af0">
    <w:name w:val="Знак Знак Знак Знак"/>
    <w:basedOn w:val="a0"/>
    <w:rsid w:val="00EF7B61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0"/>
    <w:rsid w:val="001900E5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A47A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"/>
    <w:basedOn w:val="a0"/>
    <w:rsid w:val="00F42677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1">
    <w:name w:val="consplusnormal1"/>
    <w:basedOn w:val="a0"/>
    <w:rsid w:val="00A14AAC"/>
    <w:pPr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A14AAC"/>
    <w:rPr>
      <w:rFonts w:ascii="Calibri" w:hAnsi="Calibri" w:cs="Calibri"/>
      <w:sz w:val="26"/>
      <w:szCs w:val="26"/>
    </w:rPr>
  </w:style>
  <w:style w:type="paragraph" w:customStyle="1" w:styleId="af3">
    <w:name w:val="Знак Знак Знак Знак"/>
    <w:basedOn w:val="a0"/>
    <w:rsid w:val="003E760C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qFormat/>
    <w:rsid w:val="00A26BA6"/>
    <w:rPr>
      <w:b/>
      <w:bCs/>
    </w:rPr>
  </w:style>
  <w:style w:type="paragraph" w:customStyle="1" w:styleId="ConsPlusCell">
    <w:name w:val="ConsPlusCell"/>
    <w:uiPriority w:val="99"/>
    <w:rsid w:val="00C00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"/>
    <w:basedOn w:val="a0"/>
    <w:rsid w:val="00854E06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rsid w:val="006A166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A16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A166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A166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6A1660"/>
    <w:pPr>
      <w:spacing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0"/>
    <w:link w:val="af7"/>
    <w:rsid w:val="006A1660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6A1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6A1660"/>
  </w:style>
  <w:style w:type="paragraph" w:styleId="31">
    <w:name w:val="Body Text 3"/>
    <w:basedOn w:val="a0"/>
    <w:link w:val="32"/>
    <w:rsid w:val="006A1660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A16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A1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6A1660"/>
    <w:pPr>
      <w:spacing w:line="24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6A1660"/>
    <w:pPr>
      <w:numPr>
        <w:numId w:val="1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6A1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First Indent"/>
    <w:basedOn w:val="af6"/>
    <w:next w:val="25"/>
    <w:link w:val="afa"/>
    <w:rsid w:val="006A1660"/>
    <w:pPr>
      <w:ind w:firstLine="851"/>
      <w:jc w:val="both"/>
    </w:pPr>
    <w:rPr>
      <w:sz w:val="28"/>
      <w:szCs w:val="20"/>
    </w:rPr>
  </w:style>
  <w:style w:type="character" w:customStyle="1" w:styleId="afa">
    <w:name w:val="Красная строка Знак"/>
    <w:basedOn w:val="af7"/>
    <w:link w:val="af9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5"/>
    <w:link w:val="26"/>
    <w:rsid w:val="006A1660"/>
    <w:pPr>
      <w:suppressAutoHyphens w:val="0"/>
      <w:spacing w:after="0"/>
      <w:ind w:left="0" w:firstLine="851"/>
      <w:jc w:val="both"/>
    </w:pPr>
    <w:rPr>
      <w:sz w:val="28"/>
      <w:szCs w:val="20"/>
      <w:lang w:eastAsia="ru-RU"/>
    </w:rPr>
  </w:style>
  <w:style w:type="character" w:customStyle="1" w:styleId="26">
    <w:name w:val="Красная строка 2 Знак"/>
    <w:basedOn w:val="a6"/>
    <w:link w:val="25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0"/>
    <w:link w:val="afc"/>
    <w:qFormat/>
    <w:rsid w:val="006A1660"/>
    <w:pPr>
      <w:spacing w:line="240" w:lineRule="auto"/>
      <w:jc w:val="center"/>
    </w:pPr>
    <w:rPr>
      <w:rFonts w:eastAsia="Times New Roman" w:cs="Times New Roman"/>
      <w:i/>
      <w:szCs w:val="20"/>
      <w:lang w:eastAsia="ru-RU"/>
    </w:rPr>
  </w:style>
  <w:style w:type="character" w:customStyle="1" w:styleId="afc">
    <w:name w:val="Название Знак"/>
    <w:basedOn w:val="a1"/>
    <w:link w:val="afb"/>
    <w:rsid w:val="006A166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d">
    <w:name w:val="Block Text"/>
    <w:basedOn w:val="a0"/>
    <w:rsid w:val="006A1660"/>
    <w:pPr>
      <w:tabs>
        <w:tab w:val="left" w:pos="8647"/>
      </w:tabs>
      <w:spacing w:line="240" w:lineRule="auto"/>
      <w:ind w:left="714" w:right="142"/>
      <w:jc w:val="both"/>
    </w:pPr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6A16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name w:val="заголовок п"/>
    <w:basedOn w:val="1"/>
    <w:rsid w:val="006A1660"/>
    <w:pPr>
      <w:keepNext/>
      <w:tabs>
        <w:tab w:val="clear" w:pos="432"/>
      </w:tabs>
      <w:suppressAutoHyphens w:val="0"/>
      <w:autoSpaceDE/>
      <w:spacing w:before="120" w:after="60"/>
      <w:ind w:left="0" w:firstLine="709"/>
      <w:jc w:val="both"/>
    </w:pPr>
    <w:rPr>
      <w:rFonts w:ascii="Times New Roman" w:hAnsi="Times New Roman" w:cs="Arial"/>
      <w:smallCaps/>
      <w:color w:val="auto"/>
      <w:kern w:val="32"/>
      <w:sz w:val="28"/>
      <w:szCs w:val="28"/>
      <w:lang w:eastAsia="ru-RU"/>
    </w:rPr>
  </w:style>
  <w:style w:type="paragraph" w:customStyle="1" w:styleId="text">
    <w:name w:val="text"/>
    <w:basedOn w:val="a0"/>
    <w:rsid w:val="006A1660"/>
    <w:pPr>
      <w:spacing w:line="240" w:lineRule="auto"/>
      <w:ind w:firstLine="60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6A1660"/>
    <w:pPr>
      <w:spacing w:before="6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">
    <w:name w:val="caption"/>
    <w:basedOn w:val="a0"/>
    <w:next w:val="a0"/>
    <w:link w:val="aff0"/>
    <w:qFormat/>
    <w:rsid w:val="006A1660"/>
    <w:pPr>
      <w:spacing w:before="120" w:after="120" w:line="240" w:lineRule="auto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ff0">
    <w:name w:val="Название объекта Знак"/>
    <w:link w:val="aff"/>
    <w:rsid w:val="006A16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6A1660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f1">
    <w:name w:val="Subtitle"/>
    <w:basedOn w:val="a0"/>
    <w:link w:val="aff2"/>
    <w:qFormat/>
    <w:rsid w:val="006A1660"/>
    <w:pPr>
      <w:spacing w:line="240" w:lineRule="auto"/>
      <w:jc w:val="center"/>
    </w:pPr>
    <w:rPr>
      <w:rFonts w:eastAsia="Times New Roman" w:cs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6A166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6A1660"/>
    <w:pPr>
      <w:spacing w:after="200" w:line="240" w:lineRule="auto"/>
      <w:ind w:right="400"/>
    </w:pPr>
    <w:rPr>
      <w:rFonts w:eastAsia="Times New Roman" w:cs="Times New Roman"/>
      <w:sz w:val="24"/>
      <w:szCs w:val="24"/>
      <w:lang w:eastAsia="ru-RU"/>
    </w:rPr>
  </w:style>
  <w:style w:type="paragraph" w:customStyle="1" w:styleId="002">
    <w:name w:val="002_Текст"/>
    <w:basedOn w:val="a5"/>
    <w:link w:val="0020"/>
    <w:rsid w:val="006A1660"/>
    <w:pPr>
      <w:suppressAutoHyphens w:val="0"/>
      <w:spacing w:after="0"/>
      <w:ind w:left="0" w:firstLine="709"/>
      <w:jc w:val="both"/>
    </w:pPr>
    <w:rPr>
      <w:sz w:val="28"/>
      <w:szCs w:val="28"/>
      <w:lang w:eastAsia="ru-RU"/>
    </w:rPr>
  </w:style>
  <w:style w:type="character" w:customStyle="1" w:styleId="0020">
    <w:name w:val="002_Текст Знак"/>
    <w:link w:val="002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3">
    <w:name w:val="003_Номер.таблицы"/>
    <w:basedOn w:val="aff"/>
    <w:link w:val="0030"/>
    <w:rsid w:val="006A1660"/>
    <w:pPr>
      <w:keepNext/>
      <w:jc w:val="right"/>
    </w:pPr>
    <w:rPr>
      <w:sz w:val="28"/>
      <w:szCs w:val="28"/>
    </w:rPr>
  </w:style>
  <w:style w:type="character" w:customStyle="1" w:styleId="0030">
    <w:name w:val="003_Номер.таблицы Знак"/>
    <w:link w:val="003"/>
    <w:rsid w:val="006A16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004">
    <w:name w:val="004_Заголовок таблицы"/>
    <w:basedOn w:val="a0"/>
    <w:link w:val="0040"/>
    <w:rsid w:val="006A1660"/>
    <w:pPr>
      <w:keepNext/>
      <w:spacing w:after="120" w:line="240" w:lineRule="auto"/>
      <w:jc w:val="center"/>
    </w:pPr>
    <w:rPr>
      <w:rFonts w:eastAsia="Times New Roman" w:cs="Times New Roman"/>
      <w:szCs w:val="28"/>
      <w:lang w:eastAsia="ru-RU"/>
    </w:rPr>
  </w:style>
  <w:style w:type="character" w:customStyle="1" w:styleId="0040">
    <w:name w:val="004_Заголовок таблицы Знак"/>
    <w:link w:val="004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002"/>
    <w:link w:val="00210"/>
    <w:rsid w:val="006A1660"/>
    <w:pPr>
      <w:spacing w:before="120"/>
    </w:pPr>
  </w:style>
  <w:style w:type="character" w:customStyle="1" w:styleId="00210">
    <w:name w:val="002.1_Текст.Отступ Знак"/>
    <w:basedOn w:val="0020"/>
    <w:link w:val="0021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5">
    <w:name w:val="005_Таблица.Центр"/>
    <w:basedOn w:val="a0"/>
    <w:rsid w:val="006A1660"/>
    <w:pPr>
      <w:spacing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6A166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007">
    <w:name w:val="007_Список"/>
    <w:basedOn w:val="a0"/>
    <w:link w:val="0070"/>
    <w:rsid w:val="006A1660"/>
    <w:pPr>
      <w:numPr>
        <w:numId w:val="14"/>
      </w:numPr>
      <w:spacing w:line="240" w:lineRule="auto"/>
      <w:jc w:val="both"/>
    </w:pPr>
    <w:rPr>
      <w:rFonts w:eastAsia="Times New Roman" w:cs="Times New Roman"/>
      <w:szCs w:val="28"/>
      <w:lang w:eastAsia="ru-RU"/>
    </w:rPr>
  </w:style>
  <w:style w:type="character" w:customStyle="1" w:styleId="0070">
    <w:name w:val="007_Список Знак"/>
    <w:link w:val="007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6A1660"/>
    <w:rPr>
      <w:sz w:val="28"/>
      <w:szCs w:val="28"/>
      <w:lang w:val="ru-RU" w:eastAsia="ru-RU" w:bidi="ar-SA"/>
    </w:rPr>
  </w:style>
  <w:style w:type="paragraph" w:customStyle="1" w:styleId="aff3">
    <w:name w:val="ЭЭГ"/>
    <w:basedOn w:val="a0"/>
    <w:rsid w:val="006A1660"/>
    <w:pPr>
      <w:spacing w:line="360" w:lineRule="auto"/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0071">
    <w:name w:val="007_Список Знак Знак"/>
    <w:rsid w:val="006A1660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6A1660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A1660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A1660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A166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A166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6A166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6A1660"/>
    <w:pPr>
      <w:widowControl w:val="0"/>
      <w:autoSpaceDE w:val="0"/>
      <w:autoSpaceDN w:val="0"/>
      <w:adjustRightInd w:val="0"/>
      <w:spacing w:line="325" w:lineRule="exact"/>
      <w:ind w:firstLine="70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A1660"/>
    <w:rPr>
      <w:rFonts w:ascii="Franklin Gothic Book" w:hAnsi="Franklin Gothic Book" w:cs="Franklin Gothic Book"/>
      <w:sz w:val="20"/>
      <w:szCs w:val="20"/>
    </w:rPr>
  </w:style>
  <w:style w:type="paragraph" w:customStyle="1" w:styleId="11">
    <w:name w:val="Знак Знак1 Знак Знак Знак1 Знак"/>
    <w:basedOn w:val="a0"/>
    <w:rsid w:val="006A1660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styleId="-2">
    <w:name w:val="Table Web 2"/>
    <w:basedOn w:val="a2"/>
    <w:rsid w:val="006A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0"/>
    <w:next w:val="a0"/>
    <w:autoRedefine/>
    <w:semiHidden/>
    <w:rsid w:val="006A1660"/>
    <w:pPr>
      <w:spacing w:before="120" w:after="120" w:line="240" w:lineRule="auto"/>
    </w:pPr>
    <w:rPr>
      <w:rFonts w:eastAsia="Times New Roman" w:cs="Times New Roman"/>
      <w:b/>
      <w:caps/>
      <w:sz w:val="20"/>
      <w:szCs w:val="20"/>
      <w:lang w:eastAsia="ru-RU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autoRedefine/>
    <w:rsid w:val="006A1660"/>
    <w:pPr>
      <w:spacing w:after="160" w:line="240" w:lineRule="exac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zibkoe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481370921478139"/>
          <c:y val="0.10522502483799695"/>
          <c:w val="0.48258405803723275"/>
          <c:h val="0.7047908418227382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5652672684207158"/>
                  <c:y val="-5.74077573636628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796649809017776"/>
                  <c:y val="6.61375328083989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74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 anchor="ctr" anchorCtr="0"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0.51100000000000001</c:v>
                </c:pt>
                <c:pt idx="1">
                  <c:v>0.48899999999999999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61"/>
        <c:holeSize val="57"/>
      </c:doughnutChart>
    </c:plotArea>
    <c:legend>
      <c:legendPos val="b"/>
      <c:layout>
        <c:manualLayout>
          <c:xMode val="edge"/>
          <c:yMode val="edge"/>
          <c:x val="9.400477925333961E-2"/>
          <c:y val="0.69509489705746585"/>
          <c:w val="0.81696556587143021"/>
          <c:h val="0.3049051029425342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23628588482513E-2"/>
          <c:y val="0.17564978689590408"/>
          <c:w val="0.55893050751833595"/>
          <c:h val="0.823012352813696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9.2510640561821664E-2"/>
                  <c:y val="-0.10060303437680046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>
                        <a:solidFill>
                          <a:sysClr val="windowText" lastClr="000000"/>
                        </a:solidFill>
                      </a:rPr>
                      <a:t>Налоги на имущество
24,6%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8.4302332723230188E-3"/>
                  <c:y val="-0.435455008422454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
53,7%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524218014015042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 </a:t>
                    </a:r>
                  </a:p>
                  <a:p>
                    <a:r>
                      <a:rPr lang="ru-RU"/>
                      <a:t>7,0%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4.3973895154997521E-3"/>
                  <c:y val="-8.98240713258957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 от использования и продажи имущества
6,0%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1.837749166489324E-2"/>
                  <c:y val="-5.55864774109444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
8,7%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Земельный налог</c:v>
                </c:pt>
                <c:pt idx="1">
                  <c:v>Налог на доходы физических лиц</c:v>
                </c:pt>
                <c:pt idx="2">
                  <c:v>ЕНВД</c:v>
                </c:pt>
                <c:pt idx="3">
                  <c:v>Доход от использования и продажи имущества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0.17499999999999999</c:v>
                </c:pt>
                <c:pt idx="1">
                  <c:v>0.502</c:v>
                </c:pt>
                <c:pt idx="2">
                  <c:v>0.13400000000000001</c:v>
                </c:pt>
                <c:pt idx="3">
                  <c:v>0.13400000000000001</c:v>
                </c:pt>
                <c:pt idx="4">
                  <c:v>5.5E-2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5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Социальные 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351568198395333E-3"/>
                  <c:y val="0"/>
                </c:manualLayout>
              </c:layout>
              <c:tx>
                <c:rich>
                  <a:bodyPr rot="-5400000" vert="horz" anchor="ctr" anchorCtr="0"/>
                  <a:lstStyle/>
                  <a:p>
                    <a:pPr>
                      <a:defRPr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400"/>
                      <a:t>Социальные</a:t>
                    </a:r>
                    <a:r>
                      <a:rPr lang="ru-RU"/>
                      <a:t> расходы
81,6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txPr>
              <a:bodyPr rot="-5400000" vert="horz"/>
              <a:lstStyle/>
              <a:p>
                <a:pPr>
                  <a:defRPr sz="16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Иные расходы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Иные расходы
18,4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txPr>
              <a:bodyPr rot="-5400000" vert="horz"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00621312"/>
        <c:axId val="100635392"/>
      </c:barChart>
      <c:catAx>
        <c:axId val="100621312"/>
        <c:scaling>
          <c:orientation val="minMax"/>
        </c:scaling>
        <c:delete val="1"/>
        <c:axPos val="l"/>
        <c:majorTickMark val="none"/>
        <c:minorTickMark val="none"/>
        <c:tickLblPos val="none"/>
        <c:crossAx val="100635392"/>
        <c:crosses val="autoZero"/>
        <c:auto val="1"/>
        <c:lblAlgn val="ctr"/>
        <c:lblOffset val="100"/>
        <c:noMultiLvlLbl val="0"/>
      </c:catAx>
      <c:valAx>
        <c:axId val="1006353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0621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23628588482513E-2"/>
          <c:y val="0.17564978689590408"/>
          <c:w val="0.55893050751833595"/>
          <c:h val="0.823012352813696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24842217152762444"/>
                  <c:y val="-0.24464831804281345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Образование
69,0%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"/>
                  <c:y val="-1.0418536392628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
8,7%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7.9835814915658904E-3"/>
                  <c:y val="-2.27896168942184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6,9%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12376693567509668"/>
                  <c:y val="-1.132220857713886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
15,4%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Социальная политика</c:v>
                </c:pt>
                <c:pt idx="3">
                  <c:v>Физическая культура и спорт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0.82</c:v>
                </c:pt>
                <c:pt idx="1">
                  <c:v>8.4000000000000005E-2</c:v>
                </c:pt>
                <c:pt idx="2">
                  <c:v>8.2000000000000003E-2</c:v>
                </c:pt>
                <c:pt idx="3">
                  <c:v>1.4E-2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23628588482513E-2"/>
          <c:y val="0.17564978689590408"/>
          <c:w val="0.55893050751833595"/>
          <c:h val="0.823012352813696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22364740724976945"/>
                  <c:y val="7.1685784288050516E-2"/>
                </c:manualLayout>
              </c:layout>
              <c:tx>
                <c:rich>
                  <a:bodyPr/>
                  <a:lstStyle/>
                  <a:p>
                    <a:pPr>
                      <a:defRPr sz="950" b="1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Общегосударственные вопросы
6,3%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5063821940290251"/>
                  <c:y val="-2.943597877603429E-2"/>
                </c:manualLayout>
              </c:layout>
              <c:tx>
                <c:rich>
                  <a:bodyPr/>
                  <a:lstStyle/>
                  <a:p>
                    <a:r>
                      <a:rPr lang="ru-RU" sz="950" baseline="0"/>
                      <a:t>Национальная безопасность и правоохранительная деятельность
0,8%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.14967404412286303"/>
                  <c:y val="-0.20312958662872241"/>
                </c:manualLayout>
              </c:layout>
              <c:tx>
                <c:rich>
                  <a:bodyPr/>
                  <a:lstStyle/>
                  <a:p>
                    <a:pPr>
                      <a:defRPr sz="950" b="1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Национальная экономика
6,8%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1546338674878755"/>
                  <c:y val="0.16889216186106232"/>
                </c:manualLayout>
              </c:layout>
              <c:tx>
                <c:rich>
                  <a:bodyPr/>
                  <a:lstStyle/>
                  <a:p>
                    <a:pPr>
                      <a:defRPr sz="950" b="1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Жилищно-комму­нальное хозяйство
4,3%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delete val="1"/>
            </c:dLbl>
            <c:dLbl>
              <c:idx val="5"/>
              <c:layout>
                <c:manualLayout>
                  <c:x val="0.1908181349126230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муниципального долга
0,3%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950" b="1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Жилищно-комму­нальное хозяйство</c:v>
                </c:pt>
                <c:pt idx="4">
                  <c:v>Охрана окружающей среды</c:v>
                </c:pt>
                <c:pt idx="5">
                  <c:v>Обслуживание муниципального долга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0.108</c:v>
                </c:pt>
                <c:pt idx="1">
                  <c:v>4.0000000000000001E-3</c:v>
                </c:pt>
                <c:pt idx="2">
                  <c:v>7.2999999999999995E-2</c:v>
                </c:pt>
                <c:pt idx="3">
                  <c:v>6.8000000000000005E-2</c:v>
                </c:pt>
                <c:pt idx="4">
                  <c:v>1E-3</c:v>
                </c:pt>
                <c:pt idx="5">
                  <c:v>7.0000000000000001E-3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5652672684207158"/>
                  <c:y val="-5.74077573636628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65</a:t>
                    </a:r>
                    <a:r>
                      <a:rPr lang="en-US"/>
                      <a:t> </a:t>
                    </a:r>
                    <a:r>
                      <a:rPr lang="ru-RU"/>
                      <a:t>245</a:t>
                    </a:r>
                    <a:r>
                      <a:rPr lang="en-US"/>
                      <a:t> 000,00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796649809017776"/>
                  <c:y val="6.61375328083989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766</a:t>
                    </a:r>
                    <a:r>
                      <a:rPr lang="en-US"/>
                      <a:t> </a:t>
                    </a:r>
                    <a:r>
                      <a:rPr lang="ru-RU"/>
                      <a:t>004</a:t>
                    </a:r>
                    <a:r>
                      <a:rPr lang="en-US"/>
                      <a:t> </a:t>
                    </a:r>
                    <a:r>
                      <a:rPr lang="ru-RU"/>
                      <a:t>710,55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 anchor="ctr" anchorCtr="0"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257600000</c:v>
                </c:pt>
                <c:pt idx="1">
                  <c:v>218134132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61"/>
        <c:holeSize val="57"/>
      </c:doughnutChart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999854184893556"/>
          <c:y val="0.13790687475119595"/>
          <c:w val="0.54000309857101192"/>
          <c:h val="0.799593277061447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2.5641768737241177E-2"/>
                  <c:y val="-5.25574779343057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6,3%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1.3582859434237387E-2"/>
                  <c:y val="-0.106635956219758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
0,8%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4.7319736074657337E-2"/>
                  <c:y val="-0.223265425155188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
6,8%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2.3960338291046952E-2"/>
                  <c:y val="-4.7079115110611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
4,3%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delete val="1"/>
            </c:dLbl>
            <c:dLbl>
              <c:idx val="5"/>
              <c:layout>
                <c:manualLayout>
                  <c:x val="1.1597222222222222E-2"/>
                  <c:y val="0.151736985257795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
56,2%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0.18176308690580345"/>
                  <c:y val="3.75545913903619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
7,1%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9.7677165354330714E-2"/>
                  <c:y val="9.2429636771594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5,6%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-2.9268190434529016E-2"/>
                  <c:y val="0.134952654727682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
12,6%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-3.1772382618839315E-2"/>
                  <c:y val="-4.03166270882806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муниципального долга
0,3%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ln>
                <a:solidFill>
                  <a:schemeClr val="tx1"/>
                </a:solidFill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муниципального долга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0.108</c:v>
                </c:pt>
                <c:pt idx="1">
                  <c:v>4.0000000000000001E-3</c:v>
                </c:pt>
                <c:pt idx="2">
                  <c:v>7.2999999999999995E-2</c:v>
                </c:pt>
                <c:pt idx="3">
                  <c:v>6.8000000000000005E-2</c:v>
                </c:pt>
                <c:pt idx="4">
                  <c:v>1E-3</c:v>
                </c:pt>
                <c:pt idx="5">
                  <c:v>0.61499999999999999</c:v>
                </c:pt>
                <c:pt idx="6">
                  <c:v>5.8000000000000003E-2</c:v>
                </c:pt>
                <c:pt idx="7">
                  <c:v>5.3999999999999999E-2</c:v>
                </c:pt>
                <c:pt idx="8">
                  <c:v>1.2E-2</c:v>
                </c:pt>
                <c:pt idx="9">
                  <c:v>7.0000000000000001E-3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47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0.36987</cdr:x>
      <cdr:y>0.40893</cdr:y>
    </cdr:from>
    <cdr:to>
      <cdr:x>0.69344</cdr:x>
      <cdr:y>0.50779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335221" y="1250314"/>
          <a:ext cx="1168080" cy="302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/>
            <a:t>2020</a:t>
          </a:r>
        </a:p>
        <a:p xmlns:a="http://schemas.openxmlformats.org/drawingml/2006/main">
          <a:pPr algn="ctr"/>
          <a:endParaRPr lang="ru-RU" sz="1400" b="1"/>
        </a:p>
        <a:p xmlns:a="http://schemas.openxmlformats.org/drawingml/2006/main">
          <a:pPr algn="ctr"/>
          <a:endParaRPr lang="ru-RU" sz="14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0.34472</cdr:x>
      <cdr:y>0.44</cdr:y>
    </cdr:from>
    <cdr:to>
      <cdr:x>0.66829</cdr:x>
      <cdr:y>0.50667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019300" y="1885950"/>
          <a:ext cx="18954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 baseline="0"/>
            <a:t>1 031 249 710,55</a:t>
          </a:r>
        </a:p>
        <a:p xmlns:a="http://schemas.openxmlformats.org/drawingml/2006/main">
          <a:pPr algn="ctr"/>
          <a:endParaRPr lang="ru-RU" sz="1400" b="1" baseline="0"/>
        </a:p>
        <a:p xmlns:a="http://schemas.openxmlformats.org/drawingml/2006/main">
          <a:pPr algn="ctr"/>
          <a:endParaRPr lang="ru-RU" sz="1400" b="1" baseline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2DD3-942E-4D20-8DA6-9B790A61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6625</TotalTime>
  <Pages>64</Pages>
  <Words>17630</Words>
  <Characters>100494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470</cp:revision>
  <cp:lastPrinted>2020-12-23T09:43:00Z</cp:lastPrinted>
  <dcterms:created xsi:type="dcterms:W3CDTF">2014-11-20T06:30:00Z</dcterms:created>
  <dcterms:modified xsi:type="dcterms:W3CDTF">2020-12-23T11:40:00Z</dcterms:modified>
</cp:coreProperties>
</file>